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孝心是一句温暖的话语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古人常用“百善孝为先”来形容其重要性。孝顺不仅是中华传统文化的核心，也是道德的基石。无论是在古代还是现代，孝心的价值都被深深地铭刻在我们的文化和心灵中。孝心如同一束温暖的阳光，穿透岁月的长河，为每一个家庭带来温馨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孝心是对父母无尽的关爱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心表现为对父母的无尽关爱和尊重。父母不仅是我们生命的源泉，更是我们成长的支柱。对他们的孝顺，意味着在他们年老体衰时，我们的陪伴与照料；意味着在他们疲惫时，我们的关怀与理解。正如《论语》中所述：“孝子之养，言乎不戚。”这句话深刻地表达了孝顺的真正含义——不仅仅是物质上的供给，更重要的是精神上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种行为，更是一种生活的态度。它表现为我们对家庭的责任感和对亲人的尊重。在日常生活中，孝心的表现可以是一个关心的电话，一顿温暖的饭菜，或者是一个温柔的问候。孝心让我们在繁忙的生活中不忘照顾和陪伴那些最亲近的人。这种态度不仅提升了个人的道德修养，也促进了家庭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家庭幸福的重要组成部分，它的传承与发扬光大对社会的稳定和发展至关重要。当我们将孝心传递给下一代时，实际上是在为他们树立了良好的道德榜样。通过我们的言传身教，孩子们会学会珍惜家庭关系，学会如何关爱和尊重他人。这种正向的影响将会在未来的社会中产生深远的效果，促进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句温暖的话语，更是行动和态度的体现。它在我们每个人的生活中扮演着重要的角色，影响着家庭的和谐和社会的稳定。让我们铭记孝心的重要性，践行孝顺之道，用实际行动来传递和弘扬这份珍贵的情感。因为，孝心是一种最美好的品质，它让世界变得更加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