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百善孝为先：经典语录的力量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中华文化的核心价值之一。古往今来，孝顺父母被誉为百善之首，深刻影响着人们的道德观和行为规范。经典语录中流露出的智慧，成为我们学习孝顺的宝贵财富。以下是几句经典语录，通过这些话语，我们可以更好地理解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“百善孝为先，万德皆从孝。”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强调了孝顺在所有美德中的至高地位。孝顺不仅仅是对父母的尊敬和关爱，更是一种对社会、对他人的责任感。孝顺的行为本质上是一种良好品德的体现，它不仅能促进家庭和谐，还能推动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这句经典语录来自《论语》，讲述了孝顺与家庭责任的紧密关系。孔子在这里提醒我们，孝顺的根本在于对父母的陪伴和照顾。即使我们需要出门远行，也应当考虑父母的感受和需要，确保他们的安慰和安全。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“孝顺不在于金钱物质，而在于心灵的关怀与陪伴。”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许多人认为孝顺只在于经济上的支持。然而，真正的孝顺远不止于物质的给予，更在于对父母的真心关怀和情感上的陪伴。无论是简单的问候还是真诚的陪伴，都能传递出我们对父母深深的爱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“行孝顺之道，重在日常点滴之中。”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非一朝一夕之功，而是在日常生活中的点滴体现。无论是关心父母的身体健康，还是在平凡的日子里给予他们支持和安慰，都是孝顺的重要表现。通过日常的行为，我们可以不断深化对孝顺的理解，实践这一至高无上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品德的体现，更是社会和谐的基础。经典语录中的智慧帮助我们认识到，孝顺是一种持续的责任和关怀，它深刻地影响着家庭和社会的每一个角落。让我们在日常生活中时刻铭记这些经典语录，实践孝顺的真正意义，为自己和他人带来更多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2024-10-26T14:54:06Z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