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世界里，课堂是知识的殿堂，是思想碰撞的舞台。课堂教学的精彩，不仅体现在老师的授课技巧，更在于学生的参与和互动。通过一系列生动的语言，我们能够更好地表达对课堂的赞美，激发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课堂如同绚烂的花园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就像一座绚烂的花园，老师是辛勤的园丁，学生是茁壮成长的花朵。在这个花园里，每一堂课都是一缕阳光，照亮了学生求知的心灵。老师用丰富的知识和生动的讲解，培育着学生的好奇心和求知欲，使他们在知识的土壤中不断成长、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就像一场知识的交响乐，老师与学生共同谱写出和谐的乐章。老师用清晰的逻辑和幽默的语言，引导学生思考，激发他们的创意与灵感。而学生的提问与互动，则是那一曲曲动人的旋律，交织成一个充满活力的学习环境。在这样的课堂上，每个人都成为了乐章中的一部分，推动着整体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思维的碰撞与火花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思维的碰撞场，每一次讨论和辩论都是智慧的火花。在激烈的思想交流中，学生们的视野得以拓宽，思维得以升华。老师善于引导，能够使每个学生的观点被重视，让他们在交流中找到自信。这种互动不仅丰富了知识，更培养了批判性思维和团队合作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激发求知欲的源泉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是激发求知欲的源泉。在这里，学习不再是单调的任务，而是一种充满乐趣的探索。通过生动的案例、丰富的多媒体资源和实践活动，老师能够引导学生深入理解知识的内涵，使他们对未知世界充满好奇与渴望。每一堂课都成为学生自主探索的起点，激励他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让学习成为一种乐趣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教学的精彩之处在于让学习成为一种乐趣。老师通过巧妙的教学设计，使课程内容与学生的生活紧密相连，让学生在真实情境中体会知识的价值。游戏化的教学方式、实践活动和小组讨论等，都让学习变得轻松而有趣。在这样的课堂上，学生不仅掌握了知识，还培养了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不仅是对知识的传递，更是对学生思维和情感的塑造。通过对课堂的赞美，我们能够更好地认识到教学的重要性和教师的使命。每一位教师都在用自己的热情和智慧，点燃学生心中对知识的渴望。让我们共同期待，未来的课堂将更加生动，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4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