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300A" w14:textId="77777777" w:rsidR="00742EF4" w:rsidRDefault="00742EF4">
      <w:pPr>
        <w:rPr>
          <w:rFonts w:hint="eastAsia"/>
        </w:rPr>
      </w:pPr>
      <w:r>
        <w:rPr>
          <w:rFonts w:hint="eastAsia"/>
        </w:rPr>
        <w:t>Yue Kou 的拼音：越寇的历史背景</w:t>
      </w:r>
    </w:p>
    <w:p w14:paraId="6609222E" w14:textId="77777777" w:rsidR="00742EF4" w:rsidRDefault="00742EF4">
      <w:pPr>
        <w:rPr>
          <w:rFonts w:hint="eastAsia"/>
        </w:rPr>
      </w:pPr>
      <w:r>
        <w:rPr>
          <w:rFonts w:hint="eastAsia"/>
        </w:rPr>
        <w:t>在汉语中，“越寇”的拼音为“yuè kòu”。这一词汇主要出现在中国历史的特定时期，用来指代来自越南北部的武装力量或入侵者。历史上，中国的岭南地区（现今的广东、广西一带）与古代越南之间有着复杂的地缘政治关系，双方既有贸易交流，也存在军事冲突。特别是在宋元明清等朝代，由于领土争端和资源争夺，两国之间的战争时有发生。</w:t>
      </w:r>
    </w:p>
    <w:p w14:paraId="1D2B9855" w14:textId="77777777" w:rsidR="00742EF4" w:rsidRDefault="00742EF4">
      <w:pPr>
        <w:rPr>
          <w:rFonts w:hint="eastAsia"/>
        </w:rPr>
      </w:pPr>
    </w:p>
    <w:p w14:paraId="38565DA3" w14:textId="77777777" w:rsidR="00742EF4" w:rsidRDefault="00742EF4">
      <w:pPr>
        <w:rPr>
          <w:rFonts w:hint="eastAsia"/>
        </w:rPr>
      </w:pPr>
      <w:r>
        <w:rPr>
          <w:rFonts w:hint="eastAsia"/>
        </w:rPr>
        <w:t>越寇事件的主要时期</w:t>
      </w:r>
    </w:p>
    <w:p w14:paraId="63C37A68" w14:textId="77777777" w:rsidR="00742EF4" w:rsidRDefault="00742EF4">
      <w:pPr>
        <w:rPr>
          <w:rFonts w:hint="eastAsia"/>
        </w:rPr>
      </w:pPr>
      <w:r>
        <w:rPr>
          <w:rFonts w:hint="eastAsia"/>
        </w:rPr>
        <w:t>越寇事件最为频繁的时期集中在明朝和清朝初年。明朝时期，安南（即今越南）内部政局动荡，一些地方势力趁机侵扰中国边境，甚至一度攻入中国境内。明成祖朱棣为了维护边疆稳定，派兵平定了这些骚乱，并重新确立了对安南的宗主权。到了清朝，随着满族入主中原，南方局势再次变得紧张起来。1788年，西山军领袖阮惠率军北上攻打清朝控制下的交趾（越南北部），清廷被迫派遣大军前往镇压，最终恢复了边界安宁。</w:t>
      </w:r>
    </w:p>
    <w:p w14:paraId="5ACA280D" w14:textId="77777777" w:rsidR="00742EF4" w:rsidRDefault="00742EF4">
      <w:pPr>
        <w:rPr>
          <w:rFonts w:hint="eastAsia"/>
        </w:rPr>
      </w:pPr>
    </w:p>
    <w:p w14:paraId="02792513" w14:textId="77777777" w:rsidR="00742EF4" w:rsidRDefault="00742EF4">
      <w:pPr>
        <w:rPr>
          <w:rFonts w:hint="eastAsia"/>
        </w:rPr>
      </w:pPr>
      <w:r>
        <w:rPr>
          <w:rFonts w:hint="eastAsia"/>
        </w:rPr>
        <w:t>越寇对中国的影响及应对措施</w:t>
      </w:r>
    </w:p>
    <w:p w14:paraId="341E575C" w14:textId="77777777" w:rsidR="00742EF4" w:rsidRDefault="00742EF4">
      <w:pPr>
        <w:rPr>
          <w:rFonts w:hint="eastAsia"/>
        </w:rPr>
      </w:pPr>
      <w:r>
        <w:rPr>
          <w:rFonts w:hint="eastAsia"/>
        </w:rPr>
        <w:t>面对越寇带来的威胁，中国政府采取了一系列措施来加强边防建设。一方面，在沿边地区设立军事据点，增派兵力驻守；另一方面，则通过外交途径寻求和平解决争端的可能性。例如，明朝政府曾多次派遣使者前往安南进行谈判，试图通过签订条约的方式来划定明确的国界线，避免不必要的冲突。还鼓励民间开展贸易往来，促进两地人民之间的相互了解与友好合作。这些努力不仅有效地遏制了越寇活动，也为后来两国关系的发展奠定了基础。</w:t>
      </w:r>
    </w:p>
    <w:p w14:paraId="24033681" w14:textId="77777777" w:rsidR="00742EF4" w:rsidRDefault="00742EF4">
      <w:pPr>
        <w:rPr>
          <w:rFonts w:hint="eastAsia"/>
        </w:rPr>
      </w:pPr>
    </w:p>
    <w:p w14:paraId="28C5ACF5" w14:textId="77777777" w:rsidR="00742EF4" w:rsidRDefault="00742EF4">
      <w:pPr>
        <w:rPr>
          <w:rFonts w:hint="eastAsia"/>
        </w:rPr>
      </w:pPr>
      <w:r>
        <w:rPr>
          <w:rFonts w:hint="eastAsia"/>
        </w:rPr>
        <w:t>越寇概念的演变与现代意义</w:t>
      </w:r>
    </w:p>
    <w:p w14:paraId="196F5A8A" w14:textId="77777777" w:rsidR="00742EF4" w:rsidRDefault="00742EF4">
      <w:pPr>
        <w:rPr>
          <w:rFonts w:hint="eastAsia"/>
        </w:rPr>
      </w:pPr>
      <w:r>
        <w:rPr>
          <w:rFonts w:hint="eastAsia"/>
        </w:rPr>
        <w:t>随着时间的推移，“越寇”一词逐渐失去了其原有的敌对含义，成为了一个历史名词。今天当我们提到这个词时，更多是从学术研究的角度出发，探讨古代中越两国之间的互动以及由此产生的文化交流现象。事实上，自20世纪下半叶以来，中国与越南的关系已经发生了根本性的变化，两国建立了正式的外交关系，并在经济、文化等多个领域展开了广泛的合作。尽管历史上曾经有过摩擦与冲突，但如今双方都致力于构建和谐稳定的双边关系，共同推动区域内的繁荣与发展。</w:t>
      </w:r>
    </w:p>
    <w:p w14:paraId="3E9B5891" w14:textId="77777777" w:rsidR="00742EF4" w:rsidRDefault="00742EF4">
      <w:pPr>
        <w:rPr>
          <w:rFonts w:hint="eastAsia"/>
        </w:rPr>
      </w:pPr>
    </w:p>
    <w:p w14:paraId="1A925EDE" w14:textId="77777777" w:rsidR="00742EF4" w:rsidRDefault="00742EF4">
      <w:pPr>
        <w:rPr>
          <w:rFonts w:hint="eastAsia"/>
        </w:rPr>
      </w:pPr>
      <w:r>
        <w:rPr>
          <w:rFonts w:hint="eastAsia"/>
        </w:rPr>
        <w:t>最后的总结</w:t>
      </w:r>
    </w:p>
    <w:p w14:paraId="5C5F3DDD" w14:textId="77777777" w:rsidR="00742EF4" w:rsidRDefault="00742EF4">
      <w:pPr>
        <w:rPr>
          <w:rFonts w:hint="eastAsia"/>
        </w:rPr>
      </w:pPr>
      <w:r>
        <w:rPr>
          <w:rFonts w:hint="eastAsia"/>
        </w:rPr>
        <w:t>“越寇”作为一段特殊历史时期的产物，见证了中国与越南之间复杂而多变的关系发展历程。从最初的对抗到后来的合作，这段历史为我们提供了宝贵的经验教训，提醒着人们珍惜和平共处的重要性。它也是研究古代东亚国际关系史不可或缺的一部分，对于深入了解该地区的政治格局演变具有重要意义。</w:t>
      </w:r>
    </w:p>
    <w:p w14:paraId="2A21FABE" w14:textId="77777777" w:rsidR="00742EF4" w:rsidRDefault="00742EF4">
      <w:pPr>
        <w:rPr>
          <w:rFonts w:hint="eastAsia"/>
        </w:rPr>
      </w:pPr>
    </w:p>
    <w:p w14:paraId="4A5452B3" w14:textId="77777777" w:rsidR="00742EF4" w:rsidRDefault="00742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AADF" w14:textId="749D1C51" w:rsidR="0002307E" w:rsidRDefault="0002307E"/>
    <w:sectPr w:rsidR="0002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E"/>
    <w:rsid w:val="0002307E"/>
    <w:rsid w:val="00742EF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90260-585E-4688-A9AE-202E795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