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个人的努力固然重要，但与优秀的人接触和学习同样不可忽视。优秀的个体不仅仅拥有过人的才华和智慧，更有一种独特的生活方式和思维方式。他们的言行举止、工作态度、价值观念，都能成为我们学习的榜样。正如古希腊哲学家亚里士多德所说：“我们是我们反复做的事情。卓越不是一种行为，而是一种习惯。”通过与这些优秀的人相处，我们可以潜移默化地接受他们的优点，从而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与成功者同行，受益无穷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者的经验和智慧是宝贵的资源，他们的成长经历常常能够为我们提供宝贵的指导。比尔·盖茨曾说：“我们总是低估了未来的变化，过高估计了短期内的变化。”这句话提醒我们，在面对人生中的各种挑战时，成功者的远见和战略思维能够帮助我们更好地应对困难，规划未来。通过观察他们的决策过程和应对策略，我们能够学到如何在复杂的环境中做出明智的选择，避免常见的陷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榜样的力量：让成功者的经验成为我们的指南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个值得效仿的榜样，可以极大地激励我们追求卓越。苹果公司的创始人史蒂夫·乔布斯曾说：“你的工作将占据你生命的大部分，唯一真正能满足你的方式就是做你认为伟大的工作。”他的这句话不仅仅是对工作热情的倡导，更是对追求卓越的呼唤。当我们与这样的人共事或学习时，我们不仅能够受到他们工作态度的感染，更能够在实际行动中体验到追求卓越的过程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从失败中学习：优秀的人如何面对挫折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在面对失败时，往往展现出不同于常人的韧性和智慧。正如著名企业家托马斯·爱迪生所说：“我没有失败，我只是找到了一万种不会成功的方法。”这种积极的失败观使他能够在经历无数次失败后，最终发明出成功的灯泡。通过观察这些优秀人士如何面对和处理挫折，我们能够学会从失败中提取教训，并以更加积极的态度去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最后的总结：与优秀的人为伍，成就更好的自己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接触，不仅仅是为了获得他们的经验和知识，更是为了借鉴他们的思维方式和价值观。通过与他们的交流和互动，我们能够不断提升自己的能力，改进自己的习惯。正如著名心理学家卡尔·罗杰斯所说：“人类的潜力是无限的，只要我们能找到正确的方式去激发它。”让我们在追求成功的旅程中，与优秀的人同行，共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