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1E38" w14:textId="77777777" w:rsidR="0013327F" w:rsidRDefault="0013327F">
      <w:pPr>
        <w:rPr>
          <w:rFonts w:hint="eastAsia"/>
        </w:rPr>
      </w:pPr>
    </w:p>
    <w:p w14:paraId="720F9A97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迢迢牵牛星汉佚名拼音版</w:t>
      </w:r>
    </w:p>
    <w:p w14:paraId="35F8C4E4" w14:textId="77777777" w:rsidR="0013327F" w:rsidRDefault="0013327F">
      <w:pPr>
        <w:rPr>
          <w:rFonts w:hint="eastAsia"/>
        </w:rPr>
      </w:pPr>
    </w:p>
    <w:p w14:paraId="377790B9" w14:textId="77777777" w:rsidR="0013327F" w:rsidRDefault="0013327F">
      <w:pPr>
        <w:rPr>
          <w:rFonts w:hint="eastAsia"/>
        </w:rPr>
      </w:pPr>
    </w:p>
    <w:p w14:paraId="3CE8A1E8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Táo táo qiān niú xīng, Hà ér yǐ yǐ.</w:t>
      </w:r>
    </w:p>
    <w:p w14:paraId="3ED95FF0" w14:textId="77777777" w:rsidR="0013327F" w:rsidRDefault="0013327F">
      <w:pPr>
        <w:rPr>
          <w:rFonts w:hint="eastAsia"/>
        </w:rPr>
      </w:pPr>
    </w:p>
    <w:p w14:paraId="71368FD9" w14:textId="77777777" w:rsidR="0013327F" w:rsidRDefault="0013327F">
      <w:pPr>
        <w:rPr>
          <w:rFonts w:hint="eastAsia"/>
        </w:rPr>
      </w:pPr>
    </w:p>
    <w:p w14:paraId="1737D49C" w14:textId="77777777" w:rsidR="0013327F" w:rsidRDefault="0013327F">
      <w:pPr>
        <w:rPr>
          <w:rFonts w:hint="eastAsia"/>
        </w:rPr>
      </w:pPr>
    </w:p>
    <w:p w14:paraId="6F3A6A16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简介</w:t>
      </w:r>
    </w:p>
    <w:p w14:paraId="6721FD6D" w14:textId="77777777" w:rsidR="0013327F" w:rsidRDefault="0013327F">
      <w:pPr>
        <w:rPr>
          <w:rFonts w:hint="eastAsia"/>
        </w:rPr>
      </w:pPr>
    </w:p>
    <w:p w14:paraId="23F2AFC2" w14:textId="77777777" w:rsidR="0013327F" w:rsidRDefault="0013327F">
      <w:pPr>
        <w:rPr>
          <w:rFonts w:hint="eastAsia"/>
        </w:rPr>
      </w:pPr>
    </w:p>
    <w:p w14:paraId="262E8E37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《迢迢牵牛星》是一首来自中国古代的诗歌，出自《古诗十九首》之一，这首诗以其深邃的情感和优美的意境著称。尽管原诗是以文言文书写，但是为了便于现代读者尤其是学习汉语拼音的学生们理解和朗读，这里提供了一个使用汉语拼音标注的版本。</w:t>
      </w:r>
    </w:p>
    <w:p w14:paraId="5AF16D82" w14:textId="77777777" w:rsidR="0013327F" w:rsidRDefault="0013327F">
      <w:pPr>
        <w:rPr>
          <w:rFonts w:hint="eastAsia"/>
        </w:rPr>
      </w:pPr>
    </w:p>
    <w:p w14:paraId="3C599DFE" w14:textId="77777777" w:rsidR="0013327F" w:rsidRDefault="0013327F">
      <w:pPr>
        <w:rPr>
          <w:rFonts w:hint="eastAsia"/>
        </w:rPr>
      </w:pPr>
    </w:p>
    <w:p w14:paraId="389FFC12" w14:textId="77777777" w:rsidR="0013327F" w:rsidRDefault="0013327F">
      <w:pPr>
        <w:rPr>
          <w:rFonts w:hint="eastAsia"/>
        </w:rPr>
      </w:pPr>
    </w:p>
    <w:p w14:paraId="55435222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诗歌拼音版</w:t>
      </w:r>
    </w:p>
    <w:p w14:paraId="6FE45EB5" w14:textId="77777777" w:rsidR="0013327F" w:rsidRDefault="0013327F">
      <w:pPr>
        <w:rPr>
          <w:rFonts w:hint="eastAsia"/>
        </w:rPr>
      </w:pPr>
    </w:p>
    <w:p w14:paraId="038B5453" w14:textId="77777777" w:rsidR="0013327F" w:rsidRDefault="0013327F">
      <w:pPr>
        <w:rPr>
          <w:rFonts w:hint="eastAsia"/>
        </w:rPr>
      </w:pPr>
    </w:p>
    <w:p w14:paraId="7DEA93CA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Táo táo qiān niú xīng,</w:t>
      </w:r>
    </w:p>
    <w:p w14:paraId="1D94766A" w14:textId="77777777" w:rsidR="0013327F" w:rsidRDefault="0013327F">
      <w:pPr>
        <w:rPr>
          <w:rFonts w:hint="eastAsia"/>
        </w:rPr>
      </w:pPr>
    </w:p>
    <w:p w14:paraId="11BA7836" w14:textId="77777777" w:rsidR="0013327F" w:rsidRDefault="0013327F">
      <w:pPr>
        <w:rPr>
          <w:rFonts w:hint="eastAsia"/>
        </w:rPr>
      </w:pPr>
    </w:p>
    <w:p w14:paraId="298915CF" w14:textId="77777777" w:rsidR="0013327F" w:rsidRDefault="0013327F">
      <w:pPr>
        <w:rPr>
          <w:rFonts w:hint="eastAsia"/>
        </w:rPr>
      </w:pPr>
    </w:p>
    <w:p w14:paraId="78017F66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Hà ér yǐ yǐ.</w:t>
      </w:r>
    </w:p>
    <w:p w14:paraId="3A6565B2" w14:textId="77777777" w:rsidR="0013327F" w:rsidRDefault="0013327F">
      <w:pPr>
        <w:rPr>
          <w:rFonts w:hint="eastAsia"/>
        </w:rPr>
      </w:pPr>
    </w:p>
    <w:p w14:paraId="647C3954" w14:textId="77777777" w:rsidR="0013327F" w:rsidRDefault="0013327F">
      <w:pPr>
        <w:rPr>
          <w:rFonts w:hint="eastAsia"/>
        </w:rPr>
      </w:pPr>
    </w:p>
    <w:p w14:paraId="60EB73CF" w14:textId="77777777" w:rsidR="0013327F" w:rsidRDefault="0013327F">
      <w:pPr>
        <w:rPr>
          <w:rFonts w:hint="eastAsia"/>
        </w:rPr>
      </w:pPr>
    </w:p>
    <w:p w14:paraId="39DEFCA5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Qiān niú dìng hé hàn,</w:t>
      </w:r>
    </w:p>
    <w:p w14:paraId="20E84024" w14:textId="77777777" w:rsidR="0013327F" w:rsidRDefault="0013327F">
      <w:pPr>
        <w:rPr>
          <w:rFonts w:hint="eastAsia"/>
        </w:rPr>
      </w:pPr>
    </w:p>
    <w:p w14:paraId="2E0D0F31" w14:textId="77777777" w:rsidR="0013327F" w:rsidRDefault="0013327F">
      <w:pPr>
        <w:rPr>
          <w:rFonts w:hint="eastAsia"/>
        </w:rPr>
      </w:pPr>
    </w:p>
    <w:p w14:paraId="69E1E99E" w14:textId="77777777" w:rsidR="0013327F" w:rsidRDefault="0013327F">
      <w:pPr>
        <w:rPr>
          <w:rFonts w:hint="eastAsia"/>
        </w:rPr>
      </w:pPr>
    </w:p>
    <w:p w14:paraId="26BB66F8" w14:textId="77777777" w:rsidR="0013327F" w:rsidRDefault="0013327F">
      <w:pPr>
        <w:rPr>
          <w:rFonts w:hint="eastAsia"/>
        </w:rPr>
      </w:pPr>
    </w:p>
    <w:p w14:paraId="460B11D3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Bèi zhī zě shuí shí?</w:t>
      </w:r>
    </w:p>
    <w:p w14:paraId="6CE1A99E" w14:textId="77777777" w:rsidR="0013327F" w:rsidRDefault="0013327F">
      <w:pPr>
        <w:rPr>
          <w:rFonts w:hint="eastAsia"/>
        </w:rPr>
      </w:pPr>
    </w:p>
    <w:p w14:paraId="12FB5F07" w14:textId="77777777" w:rsidR="0013327F" w:rsidRDefault="0013327F">
      <w:pPr>
        <w:rPr>
          <w:rFonts w:hint="eastAsia"/>
        </w:rPr>
      </w:pPr>
    </w:p>
    <w:p w14:paraId="59D8A849" w14:textId="77777777" w:rsidR="0013327F" w:rsidRDefault="0013327F">
      <w:pPr>
        <w:rPr>
          <w:rFonts w:hint="eastAsia"/>
        </w:rPr>
      </w:pPr>
    </w:p>
    <w:p w14:paraId="53407530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Yáo yáo jiàn hé qī.</w:t>
      </w:r>
    </w:p>
    <w:p w14:paraId="28B3C057" w14:textId="77777777" w:rsidR="0013327F" w:rsidRDefault="0013327F">
      <w:pPr>
        <w:rPr>
          <w:rFonts w:hint="eastAsia"/>
        </w:rPr>
      </w:pPr>
    </w:p>
    <w:p w14:paraId="3153498A" w14:textId="77777777" w:rsidR="0013327F" w:rsidRDefault="0013327F">
      <w:pPr>
        <w:rPr>
          <w:rFonts w:hint="eastAsia"/>
        </w:rPr>
      </w:pPr>
    </w:p>
    <w:p w14:paraId="1F2C38B3" w14:textId="77777777" w:rsidR="0013327F" w:rsidRDefault="0013327F">
      <w:pPr>
        <w:rPr>
          <w:rFonts w:hint="eastAsia"/>
        </w:rPr>
      </w:pPr>
    </w:p>
    <w:p w14:paraId="402D2CFB" w14:textId="77777777" w:rsidR="0013327F" w:rsidRDefault="0013327F">
      <w:pPr>
        <w:rPr>
          <w:rFonts w:hint="eastAsia"/>
        </w:rPr>
      </w:pPr>
    </w:p>
    <w:p w14:paraId="09BE8D57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Xiàng qù bù kě jí.</w:t>
      </w:r>
    </w:p>
    <w:p w14:paraId="4D4A1402" w14:textId="77777777" w:rsidR="0013327F" w:rsidRDefault="0013327F">
      <w:pPr>
        <w:rPr>
          <w:rFonts w:hint="eastAsia"/>
        </w:rPr>
      </w:pPr>
    </w:p>
    <w:p w14:paraId="2DFC940A" w14:textId="77777777" w:rsidR="0013327F" w:rsidRDefault="0013327F">
      <w:pPr>
        <w:rPr>
          <w:rFonts w:hint="eastAsia"/>
        </w:rPr>
      </w:pPr>
    </w:p>
    <w:p w14:paraId="0F7BCF84" w14:textId="77777777" w:rsidR="0013327F" w:rsidRDefault="0013327F">
      <w:pPr>
        <w:rPr>
          <w:rFonts w:hint="eastAsia"/>
        </w:rPr>
      </w:pPr>
    </w:p>
    <w:p w14:paraId="4751995C" w14:textId="77777777" w:rsidR="0013327F" w:rsidRDefault="0013327F">
      <w:pPr>
        <w:rPr>
          <w:rFonts w:hint="eastAsia"/>
        </w:rPr>
      </w:pPr>
    </w:p>
    <w:p w14:paraId="4C2FF1AF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Qíng yì rú sī qí.</w:t>
      </w:r>
    </w:p>
    <w:p w14:paraId="4B02508F" w14:textId="77777777" w:rsidR="0013327F" w:rsidRDefault="0013327F">
      <w:pPr>
        <w:rPr>
          <w:rFonts w:hint="eastAsia"/>
        </w:rPr>
      </w:pPr>
    </w:p>
    <w:p w14:paraId="56ECF359" w14:textId="77777777" w:rsidR="0013327F" w:rsidRDefault="0013327F">
      <w:pPr>
        <w:rPr>
          <w:rFonts w:hint="eastAsia"/>
        </w:rPr>
      </w:pPr>
    </w:p>
    <w:p w14:paraId="5384A084" w14:textId="77777777" w:rsidR="0013327F" w:rsidRDefault="0013327F">
      <w:pPr>
        <w:rPr>
          <w:rFonts w:hint="eastAsia"/>
        </w:rPr>
      </w:pPr>
    </w:p>
    <w:p w14:paraId="2E57F5F3" w14:textId="77777777" w:rsidR="0013327F" w:rsidRDefault="0013327F">
      <w:pPr>
        <w:rPr>
          <w:rFonts w:hint="eastAsia"/>
        </w:rPr>
      </w:pPr>
    </w:p>
    <w:p w14:paraId="683EF5BE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Shí shí yì xiàng jì.</w:t>
      </w:r>
    </w:p>
    <w:p w14:paraId="3EFBE54C" w14:textId="77777777" w:rsidR="0013327F" w:rsidRDefault="0013327F">
      <w:pPr>
        <w:rPr>
          <w:rFonts w:hint="eastAsia"/>
        </w:rPr>
      </w:pPr>
    </w:p>
    <w:p w14:paraId="5150D4C7" w14:textId="77777777" w:rsidR="0013327F" w:rsidRDefault="0013327F">
      <w:pPr>
        <w:rPr>
          <w:rFonts w:hint="eastAsia"/>
        </w:rPr>
      </w:pPr>
    </w:p>
    <w:p w14:paraId="024840AE" w14:textId="77777777" w:rsidR="0013327F" w:rsidRDefault="0013327F">
      <w:pPr>
        <w:rPr>
          <w:rFonts w:hint="eastAsia"/>
        </w:rPr>
      </w:pPr>
    </w:p>
    <w:p w14:paraId="1B39A403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解读与赏析</w:t>
      </w:r>
    </w:p>
    <w:p w14:paraId="2E44AE71" w14:textId="77777777" w:rsidR="0013327F" w:rsidRDefault="0013327F">
      <w:pPr>
        <w:rPr>
          <w:rFonts w:hint="eastAsia"/>
        </w:rPr>
      </w:pPr>
    </w:p>
    <w:p w14:paraId="39C8B160" w14:textId="77777777" w:rsidR="0013327F" w:rsidRDefault="0013327F">
      <w:pPr>
        <w:rPr>
          <w:rFonts w:hint="eastAsia"/>
        </w:rPr>
      </w:pPr>
    </w:p>
    <w:p w14:paraId="136C4EBD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这首诗通过描绘织女（象征着女性）对牛郎（象征着男性）的思念之情，表达了人们对于远方亲人或爱人的深切怀念。它不仅仅是一首爱情诗篇，更是古代人们对于自然现象以及人类情感之间联系的一种哲学思考。</w:t>
      </w:r>
    </w:p>
    <w:p w14:paraId="78934FD7" w14:textId="77777777" w:rsidR="0013327F" w:rsidRDefault="0013327F">
      <w:pPr>
        <w:rPr>
          <w:rFonts w:hint="eastAsia"/>
        </w:rPr>
      </w:pPr>
    </w:p>
    <w:p w14:paraId="0C56C41B" w14:textId="77777777" w:rsidR="0013327F" w:rsidRDefault="0013327F">
      <w:pPr>
        <w:rPr>
          <w:rFonts w:hint="eastAsia"/>
        </w:rPr>
      </w:pPr>
    </w:p>
    <w:p w14:paraId="67E2231C" w14:textId="77777777" w:rsidR="0013327F" w:rsidRDefault="0013327F">
      <w:pPr>
        <w:rPr>
          <w:rFonts w:hint="eastAsia"/>
        </w:rPr>
      </w:pPr>
    </w:p>
    <w:p w14:paraId="5DA84087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“迢迢”形容距离遥远，“牵牛星”指的是夏季夜空中最亮的星星之一，而“河儿”则是指银河。诗人通过对这两颗星体及其位置关系的描述，勾勒出了一幅宁静而深远的画面。通过“背”的动作，展现了织女遥望牛郎却无法接近的无奈心情。</w:t>
      </w:r>
    </w:p>
    <w:p w14:paraId="61D83900" w14:textId="77777777" w:rsidR="0013327F" w:rsidRDefault="0013327F">
      <w:pPr>
        <w:rPr>
          <w:rFonts w:hint="eastAsia"/>
        </w:rPr>
      </w:pPr>
    </w:p>
    <w:p w14:paraId="573A4DFC" w14:textId="77777777" w:rsidR="0013327F" w:rsidRDefault="0013327F">
      <w:pPr>
        <w:rPr>
          <w:rFonts w:hint="eastAsia"/>
        </w:rPr>
      </w:pPr>
    </w:p>
    <w:p w14:paraId="7E0C9BDC" w14:textId="77777777" w:rsidR="0013327F" w:rsidRDefault="0013327F">
      <w:pPr>
        <w:rPr>
          <w:rFonts w:hint="eastAsia"/>
        </w:rPr>
      </w:pPr>
    </w:p>
    <w:p w14:paraId="3A9894F9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整首诗语言简洁，但却充满了画面感与情感表达，是学习汉语文学中不可多得的经典之作。通过拼音版的学习，可以帮助读者更好地掌握汉字发音，并且加深对中国古典文学作品的理解。</w:t>
      </w:r>
    </w:p>
    <w:p w14:paraId="01F10789" w14:textId="77777777" w:rsidR="0013327F" w:rsidRDefault="0013327F">
      <w:pPr>
        <w:rPr>
          <w:rFonts w:hint="eastAsia"/>
        </w:rPr>
      </w:pPr>
    </w:p>
    <w:p w14:paraId="159958F8" w14:textId="77777777" w:rsidR="0013327F" w:rsidRDefault="0013327F">
      <w:pPr>
        <w:rPr>
          <w:rFonts w:hint="eastAsia"/>
        </w:rPr>
      </w:pPr>
    </w:p>
    <w:p w14:paraId="39B36DF3" w14:textId="77777777" w:rsidR="0013327F" w:rsidRDefault="0013327F">
      <w:pPr>
        <w:rPr>
          <w:rFonts w:hint="eastAsia"/>
        </w:rPr>
      </w:pPr>
    </w:p>
    <w:p w14:paraId="623AF2A8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9735D9" w14:textId="77777777" w:rsidR="0013327F" w:rsidRDefault="0013327F">
      <w:pPr>
        <w:rPr>
          <w:rFonts w:hint="eastAsia"/>
        </w:rPr>
      </w:pPr>
    </w:p>
    <w:p w14:paraId="50F8FDEE" w14:textId="77777777" w:rsidR="0013327F" w:rsidRDefault="0013327F">
      <w:pPr>
        <w:rPr>
          <w:rFonts w:hint="eastAsia"/>
        </w:rPr>
      </w:pPr>
    </w:p>
    <w:p w14:paraId="17DBFFAA" w14:textId="77777777" w:rsidR="0013327F" w:rsidRDefault="0013327F">
      <w:pPr>
        <w:rPr>
          <w:rFonts w:hint="eastAsia"/>
        </w:rPr>
      </w:pPr>
      <w:r>
        <w:rPr>
          <w:rFonts w:hint="eastAsia"/>
        </w:rPr>
        <w:tab/>
        <w:t>《迢迢牵牛星》以其独特的视角和深情的笔触，不仅成为了古代诗词中的佳作，同时也为我们提供了关于爱情、思念以及自然美的深刻启示。通过拼音版的形式，即便是初学者也能感受到这份来自千年前的美丽情感。</w:t>
      </w:r>
    </w:p>
    <w:p w14:paraId="0E29D6BC" w14:textId="77777777" w:rsidR="0013327F" w:rsidRDefault="0013327F">
      <w:pPr>
        <w:rPr>
          <w:rFonts w:hint="eastAsia"/>
        </w:rPr>
      </w:pPr>
    </w:p>
    <w:p w14:paraId="36D4BC84" w14:textId="77777777" w:rsidR="0013327F" w:rsidRDefault="0013327F">
      <w:pPr>
        <w:rPr>
          <w:rFonts w:hint="eastAsia"/>
        </w:rPr>
      </w:pPr>
    </w:p>
    <w:p w14:paraId="11677587" w14:textId="761FA39D" w:rsidR="00D1797D" w:rsidRDefault="00D1797D"/>
    <w:sectPr w:rsidR="00D1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7D"/>
    <w:rsid w:val="0013327F"/>
    <w:rsid w:val="00332454"/>
    <w:rsid w:val="00D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32DD-692B-4163-B6B1-900B5636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