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F4DD" w14:textId="77777777" w:rsidR="005C006A" w:rsidRDefault="005C006A">
      <w:pPr>
        <w:rPr>
          <w:rFonts w:hint="eastAsia"/>
        </w:rPr>
      </w:pPr>
    </w:p>
    <w:p w14:paraId="61549F78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遗嘱建树仲裁巨额的拼音：Yí Zhǔ Jiàn Shù Zhòng Cái</w:t>
      </w:r>
    </w:p>
    <w:p w14:paraId="10DC33D1" w14:textId="77777777" w:rsidR="005C006A" w:rsidRDefault="005C006A">
      <w:pPr>
        <w:rPr>
          <w:rFonts w:hint="eastAsia"/>
        </w:rPr>
      </w:pPr>
    </w:p>
    <w:p w14:paraId="5DD083AF" w14:textId="77777777" w:rsidR="005C006A" w:rsidRDefault="005C006A">
      <w:pPr>
        <w:rPr>
          <w:rFonts w:hint="eastAsia"/>
        </w:rPr>
      </w:pPr>
    </w:p>
    <w:p w14:paraId="1E3D7746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在探讨“遗嘱建树仲裁巨额”这一主题之前，我们首先要了解每个词语背后的含义。遗嘱（Yí Zhǔ），是个人对其去世后财产分配意愿的正式声明；建树（Jiàn Shù），意味着在某个领域内建立重要的成就或作出贡献；仲裁（Zhòng Cái），是一种争议解决的方式，通过中立第三方来做出具有约束力的决定。将这三个概念结合在一起，我们可以构建一个有关于遗产处理和财富传承的讨论框架。</w:t>
      </w:r>
    </w:p>
    <w:p w14:paraId="4DA84022" w14:textId="77777777" w:rsidR="005C006A" w:rsidRDefault="005C006A">
      <w:pPr>
        <w:rPr>
          <w:rFonts w:hint="eastAsia"/>
        </w:rPr>
      </w:pPr>
    </w:p>
    <w:p w14:paraId="091C07C8" w14:textId="77777777" w:rsidR="005C006A" w:rsidRDefault="005C006A">
      <w:pPr>
        <w:rPr>
          <w:rFonts w:hint="eastAsia"/>
        </w:rPr>
      </w:pPr>
    </w:p>
    <w:p w14:paraId="5F6F4EB9" w14:textId="77777777" w:rsidR="005C006A" w:rsidRDefault="005C006A">
      <w:pPr>
        <w:rPr>
          <w:rFonts w:hint="eastAsia"/>
        </w:rPr>
      </w:pPr>
    </w:p>
    <w:p w14:paraId="4BDA600E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理解遗嘱的重要性与法律地位</w:t>
      </w:r>
    </w:p>
    <w:p w14:paraId="11D95D80" w14:textId="77777777" w:rsidR="005C006A" w:rsidRDefault="005C006A">
      <w:pPr>
        <w:rPr>
          <w:rFonts w:hint="eastAsia"/>
        </w:rPr>
      </w:pPr>
    </w:p>
    <w:p w14:paraId="147F87F7" w14:textId="77777777" w:rsidR="005C006A" w:rsidRDefault="005C006A">
      <w:pPr>
        <w:rPr>
          <w:rFonts w:hint="eastAsia"/>
        </w:rPr>
      </w:pPr>
    </w:p>
    <w:p w14:paraId="0BCF1A66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遗嘱是个人表达其死后愿望的重要工具。一份合法有效的遗嘱可以确保个人的资产按照其意愿进行分配，减少家庭成员之间的纷争。在中国，根据《中华人民共和国民法典》继承编的规定，公民可以通过订立遗嘱来安排自己的遗产，并且遗嘱的形式包括自书、代书、录音录像、口头以及公证遗嘱等。每种形式都有其特定的要求，例如，自书遗嘱必须由立遗嘱人亲笔书写并签名，注明年月日。</w:t>
      </w:r>
    </w:p>
    <w:p w14:paraId="2FDFADCB" w14:textId="77777777" w:rsidR="005C006A" w:rsidRDefault="005C006A">
      <w:pPr>
        <w:rPr>
          <w:rFonts w:hint="eastAsia"/>
        </w:rPr>
      </w:pPr>
    </w:p>
    <w:p w14:paraId="2E8BBF0B" w14:textId="77777777" w:rsidR="005C006A" w:rsidRDefault="005C006A">
      <w:pPr>
        <w:rPr>
          <w:rFonts w:hint="eastAsia"/>
        </w:rPr>
      </w:pPr>
    </w:p>
    <w:p w14:paraId="4ACB4E2B" w14:textId="77777777" w:rsidR="005C006A" w:rsidRDefault="005C006A">
      <w:pPr>
        <w:rPr>
          <w:rFonts w:hint="eastAsia"/>
        </w:rPr>
      </w:pPr>
    </w:p>
    <w:p w14:paraId="5544BD56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如何通过遗嘱建立良好的财富传承机制</w:t>
      </w:r>
    </w:p>
    <w:p w14:paraId="7C5D7543" w14:textId="77777777" w:rsidR="005C006A" w:rsidRDefault="005C006A">
      <w:pPr>
        <w:rPr>
          <w:rFonts w:hint="eastAsia"/>
        </w:rPr>
      </w:pPr>
    </w:p>
    <w:p w14:paraId="4BD57B3A" w14:textId="77777777" w:rsidR="005C006A" w:rsidRDefault="005C006A">
      <w:pPr>
        <w:rPr>
          <w:rFonts w:hint="eastAsia"/>
        </w:rPr>
      </w:pPr>
    </w:p>
    <w:p w14:paraId="093073A8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要建立良好的财富传承机制，遗嘱不仅仅是简单的财产分割文件，它还应该体现对后代的期望和价值观的传递。这可能涉及到设立信托基金、教育基金或者慈善捐款等内容。合理的规划不仅有助于保护家族企业的持续发展，还能促进社会公益事业的进步。遗嘱应考虑到所有相关方的利益，避免因为不合理的安排而引发家庭内部矛盾。</w:t>
      </w:r>
    </w:p>
    <w:p w14:paraId="5F3F4178" w14:textId="77777777" w:rsidR="005C006A" w:rsidRDefault="005C006A">
      <w:pPr>
        <w:rPr>
          <w:rFonts w:hint="eastAsia"/>
        </w:rPr>
      </w:pPr>
    </w:p>
    <w:p w14:paraId="0339E223" w14:textId="77777777" w:rsidR="005C006A" w:rsidRDefault="005C006A">
      <w:pPr>
        <w:rPr>
          <w:rFonts w:hint="eastAsia"/>
        </w:rPr>
      </w:pPr>
    </w:p>
    <w:p w14:paraId="7F442947" w14:textId="77777777" w:rsidR="005C006A" w:rsidRDefault="005C006A">
      <w:pPr>
        <w:rPr>
          <w:rFonts w:hint="eastAsia"/>
        </w:rPr>
      </w:pPr>
    </w:p>
    <w:p w14:paraId="4BBE8535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选择合适的仲裁方式解决遗嘱纠纷</w:t>
      </w:r>
    </w:p>
    <w:p w14:paraId="639315DF" w14:textId="77777777" w:rsidR="005C006A" w:rsidRDefault="005C006A">
      <w:pPr>
        <w:rPr>
          <w:rFonts w:hint="eastAsia"/>
        </w:rPr>
      </w:pPr>
    </w:p>
    <w:p w14:paraId="4C46C8E1" w14:textId="77777777" w:rsidR="005C006A" w:rsidRDefault="005C006A">
      <w:pPr>
        <w:rPr>
          <w:rFonts w:hint="eastAsia"/>
        </w:rPr>
      </w:pPr>
    </w:p>
    <w:p w14:paraId="47554735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当遗嘱执行过程中出现争议时，仲裁作为一种替代性争议解决方法，因其保密性强、程序灵活等特点而备受青睐。相较于诉讼，仲裁通常更加高效，能够迅速解决问题。当事人可以选择专业的仲裁机构来进行裁决，这些机构拥有经验丰富的仲裁员，他们可以在尊重法律规定的基础上，依据公平公正的原则作出判断。值得注意的是，在选择仲裁之前，各方应当明确仲裁协议的有效性和适用范围。</w:t>
      </w:r>
    </w:p>
    <w:p w14:paraId="784546B5" w14:textId="77777777" w:rsidR="005C006A" w:rsidRDefault="005C006A">
      <w:pPr>
        <w:rPr>
          <w:rFonts w:hint="eastAsia"/>
        </w:rPr>
      </w:pPr>
    </w:p>
    <w:p w14:paraId="3817FCDB" w14:textId="77777777" w:rsidR="005C006A" w:rsidRDefault="005C006A">
      <w:pPr>
        <w:rPr>
          <w:rFonts w:hint="eastAsia"/>
        </w:rPr>
      </w:pPr>
    </w:p>
    <w:p w14:paraId="04D3C2CB" w14:textId="77777777" w:rsidR="005C006A" w:rsidRDefault="005C006A">
      <w:pPr>
        <w:rPr>
          <w:rFonts w:hint="eastAsia"/>
        </w:rPr>
      </w:pPr>
    </w:p>
    <w:p w14:paraId="3DE85C1D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最后的总结：重视遗嘱，善用仲裁，实现和谐财富传承</w:t>
      </w:r>
    </w:p>
    <w:p w14:paraId="4895C0E2" w14:textId="77777777" w:rsidR="005C006A" w:rsidRDefault="005C006A">
      <w:pPr>
        <w:rPr>
          <w:rFonts w:hint="eastAsia"/>
        </w:rPr>
      </w:pPr>
    </w:p>
    <w:p w14:paraId="3819F98A" w14:textId="77777777" w:rsidR="005C006A" w:rsidRDefault="005C006A">
      <w:pPr>
        <w:rPr>
          <w:rFonts w:hint="eastAsia"/>
        </w:rPr>
      </w:pPr>
    </w:p>
    <w:p w14:paraId="71644576" w14:textId="77777777" w:rsidR="005C006A" w:rsidRDefault="005C006A">
      <w:pPr>
        <w:rPr>
          <w:rFonts w:hint="eastAsia"/>
        </w:rPr>
      </w:pPr>
      <w:r>
        <w:rPr>
          <w:rFonts w:hint="eastAsia"/>
        </w:rPr>
        <w:tab/>
        <w:t>“遗嘱建树仲裁巨额”的核心在于如何利用法律手段有效地管理和传承财富，同时维护家庭和睦与社会稳定。在这个过程中，正确地编写遗嘱和明智地选用仲裁服务都是不可或缺的一环。面对日益复杂的经济环境和个人需求，我们需要不断学习和适应新的规则与实践，以更好地应对未来的挑战。</w:t>
      </w:r>
    </w:p>
    <w:p w14:paraId="0BA6B20D" w14:textId="77777777" w:rsidR="005C006A" w:rsidRDefault="005C006A">
      <w:pPr>
        <w:rPr>
          <w:rFonts w:hint="eastAsia"/>
        </w:rPr>
      </w:pPr>
    </w:p>
    <w:p w14:paraId="241C8642" w14:textId="77777777" w:rsidR="005C006A" w:rsidRDefault="005C006A">
      <w:pPr>
        <w:rPr>
          <w:rFonts w:hint="eastAsia"/>
        </w:rPr>
      </w:pPr>
    </w:p>
    <w:p w14:paraId="32AE06AE" w14:textId="77777777" w:rsidR="005C006A" w:rsidRDefault="005C0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27843" w14:textId="755756E8" w:rsidR="00D65653" w:rsidRDefault="00D65653"/>
    <w:sectPr w:rsidR="00D6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3"/>
    <w:rsid w:val="005C006A"/>
    <w:rsid w:val="00D6565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19D3-8441-414E-99E5-49CF4E7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