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18E8E" w14:textId="77777777" w:rsidR="007E2258" w:rsidRDefault="007E2258">
      <w:pPr>
        <w:rPr>
          <w:rFonts w:hint="eastAsia"/>
        </w:rPr>
      </w:pPr>
      <w:r>
        <w:rPr>
          <w:rFonts w:hint="eastAsia"/>
        </w:rPr>
        <w:t>邮票的拼音怎么写的</w:t>
      </w:r>
    </w:p>
    <w:p w14:paraId="6B9EA13C" w14:textId="77777777" w:rsidR="007E2258" w:rsidRDefault="007E2258">
      <w:pPr>
        <w:rPr>
          <w:rFonts w:hint="eastAsia"/>
        </w:rPr>
      </w:pPr>
      <w:r>
        <w:rPr>
          <w:rFonts w:hint="eastAsia"/>
        </w:rPr>
        <w:t>在汉语拼音中，邮票被写作 "yóu piào"。这两个音节分别代表了汉字“邮”和“票”的发音。拼音是学习中文的一个重要工具，它不仅帮助中国的小学生学习标准普通话发音，也为外国友人打开了一扇了解中国文化的大门。通过拼音，人们可以准确地读出汉字，即使他们还不熟悉汉字的书写形式。</w:t>
      </w:r>
    </w:p>
    <w:p w14:paraId="6C2B3A2A" w14:textId="77777777" w:rsidR="007E2258" w:rsidRDefault="007E2258">
      <w:pPr>
        <w:rPr>
          <w:rFonts w:hint="eastAsia"/>
        </w:rPr>
      </w:pPr>
    </w:p>
    <w:p w14:paraId="6B3EF29C" w14:textId="77777777" w:rsidR="007E2258" w:rsidRDefault="007E2258">
      <w:pPr>
        <w:rPr>
          <w:rFonts w:hint="eastAsia"/>
        </w:rPr>
      </w:pPr>
      <w:r>
        <w:rPr>
          <w:rFonts w:hint="eastAsia"/>
        </w:rPr>
        <w:t>邮政历史中的小小英雄</w:t>
      </w:r>
    </w:p>
    <w:p w14:paraId="441269B8" w14:textId="77777777" w:rsidR="007E2258" w:rsidRDefault="007E2258">
      <w:pPr>
        <w:rPr>
          <w:rFonts w:hint="eastAsia"/>
        </w:rPr>
      </w:pPr>
      <w:r>
        <w:rPr>
          <w:rFonts w:hint="eastAsia"/>
        </w:rPr>
        <w:t>邮票，作为邮政系统的重要组成部分，自19世纪中期诞生以来，一直扮演着连接世界各个角落的角色。世界上第一枚邮票出现在1840年的英国，名为“黑便士”。中国的邮票发行始于清朝末年，随着时代的变迁，邮票的设计日益精美，题材也愈加广泛。从国家领导人到名胜古迹，从珍稀动植物到重大事件，邮票承载了丰富的历史文化信息。</w:t>
      </w:r>
    </w:p>
    <w:p w14:paraId="5B926454" w14:textId="77777777" w:rsidR="007E2258" w:rsidRDefault="007E2258">
      <w:pPr>
        <w:rPr>
          <w:rFonts w:hint="eastAsia"/>
        </w:rPr>
      </w:pPr>
    </w:p>
    <w:p w14:paraId="524C0B3E" w14:textId="77777777" w:rsidR="007E2258" w:rsidRDefault="007E2258">
      <w:pPr>
        <w:rPr>
          <w:rFonts w:hint="eastAsia"/>
        </w:rPr>
      </w:pPr>
      <w:r>
        <w:rPr>
          <w:rFonts w:hint="eastAsia"/>
        </w:rPr>
        <w:t>集邮爱好者的珍贵藏品</w:t>
      </w:r>
    </w:p>
    <w:p w14:paraId="352B979C" w14:textId="77777777" w:rsidR="007E2258" w:rsidRDefault="007E2258">
      <w:pPr>
        <w:rPr>
          <w:rFonts w:hint="eastAsia"/>
        </w:rPr>
      </w:pPr>
      <w:r>
        <w:rPr>
          <w:rFonts w:hint="eastAsia"/>
        </w:rPr>
        <w:t>对于集邮爱好者来说，每一张邮票都是独一无二的艺术品。收藏邮票不仅是对美好回忆的保存，也是对历史的记录。一些特别版或限量版的邮票因其稀缺性而价值连城。在中国，集邮文化源远流长，许多家庭都有收集邮票的传统。邮票上的图案和文字反映了当时的社会风貌、科技进步以及文化交流，因此成为了研究历史的宝贵资料。</w:t>
      </w:r>
    </w:p>
    <w:p w14:paraId="6CE527EB" w14:textId="77777777" w:rsidR="007E2258" w:rsidRDefault="007E2258">
      <w:pPr>
        <w:rPr>
          <w:rFonts w:hint="eastAsia"/>
        </w:rPr>
      </w:pPr>
    </w:p>
    <w:p w14:paraId="66996069" w14:textId="77777777" w:rsidR="007E2258" w:rsidRDefault="007E2258">
      <w:pPr>
        <w:rPr>
          <w:rFonts w:hint="eastAsia"/>
        </w:rPr>
      </w:pPr>
      <w:r>
        <w:rPr>
          <w:rFonts w:hint="eastAsia"/>
        </w:rPr>
        <w:t>邮票设计与艺术创作</w:t>
      </w:r>
    </w:p>
    <w:p w14:paraId="4B1CCAC3" w14:textId="77777777" w:rsidR="007E2258" w:rsidRDefault="007E2258">
      <w:pPr>
        <w:rPr>
          <w:rFonts w:hint="eastAsia"/>
        </w:rPr>
      </w:pPr>
      <w:r>
        <w:rPr>
          <w:rFonts w:hint="eastAsia"/>
        </w:rPr>
        <w:t>邮票的设计往往融合了美术、摄影、书法等多种艺术形式。设计师们会精心挑选主题，并运用独特的创意来展现邮票的魅力。例如，为了庆祝某个节日或者纪念一位伟人，相关部门可能会组织艺术家进行专门的设计。这些精美的邮票一经发行，就受到了广大民众的喜爱，它们不仅用于寄信，更成为人们手中的一件件艺术品。</w:t>
      </w:r>
    </w:p>
    <w:p w14:paraId="2BEBA573" w14:textId="77777777" w:rsidR="007E2258" w:rsidRDefault="007E2258">
      <w:pPr>
        <w:rPr>
          <w:rFonts w:hint="eastAsia"/>
        </w:rPr>
      </w:pPr>
    </w:p>
    <w:p w14:paraId="79764A8E" w14:textId="77777777" w:rsidR="007E2258" w:rsidRDefault="007E2258">
      <w:pPr>
        <w:rPr>
          <w:rFonts w:hint="eastAsia"/>
        </w:rPr>
      </w:pPr>
      <w:r>
        <w:rPr>
          <w:rFonts w:hint="eastAsia"/>
        </w:rPr>
        <w:t>数字化时代下的邮票新角色</w:t>
      </w:r>
    </w:p>
    <w:p w14:paraId="266D576E" w14:textId="77777777" w:rsidR="007E2258" w:rsidRDefault="007E2258">
      <w:pPr>
        <w:rPr>
          <w:rFonts w:hint="eastAsia"/>
        </w:rPr>
      </w:pPr>
      <w:r>
        <w:rPr>
          <w:rFonts w:hint="eastAsia"/>
        </w:rPr>
        <w:t>随着互联网的发展，电子邮件逐渐取代了传统书信的地位，但这并没有让邮票失去它的意义。相反，邮票开始转型，在电子支付、在线购物等领域找到了新的应用场景。比如，一些电商平台推出了虚拟邮票服务，用户可以通过购买电子邮票来支持环保事业；还有些地方利用区块链技术确保邮票的真实性，为收藏者提供了更加安全可靠的保障。无论时代如何变迁，邮票始终以其独特的方式见证着人类文明的进步。</w:t>
      </w:r>
    </w:p>
    <w:p w14:paraId="1D7A3AAA" w14:textId="77777777" w:rsidR="007E2258" w:rsidRDefault="007E2258">
      <w:pPr>
        <w:rPr>
          <w:rFonts w:hint="eastAsia"/>
        </w:rPr>
      </w:pPr>
    </w:p>
    <w:p w14:paraId="4CD2D6CB" w14:textId="77777777" w:rsidR="007E2258" w:rsidRDefault="007E2258">
      <w:pPr>
        <w:rPr>
          <w:rFonts w:hint="eastAsia"/>
        </w:rPr>
      </w:pPr>
      <w:r>
        <w:rPr>
          <w:rFonts w:hint="eastAsia"/>
        </w:rPr>
        <w:t>最后的总结：邮票背后的故事</w:t>
      </w:r>
    </w:p>
    <w:p w14:paraId="09A1632B" w14:textId="77777777" w:rsidR="007E2258" w:rsidRDefault="007E2258">
      <w:pPr>
        <w:rPr>
          <w:rFonts w:hint="eastAsia"/>
        </w:rPr>
      </w:pPr>
      <w:r>
        <w:rPr>
          <w:rFonts w:hint="eastAsia"/>
        </w:rPr>
        <w:t>小小的邮票，蕴含着大大的世界。从其拼音 "yóu piào" 开始，我们走进了一个充满故事的文化领域。邮票不仅仅是一种通信工具，它还承载着历史的记忆、艺术的价值以及人们对美好生活的向往。在未来，邮票将继续以各种形式陪伴着我们，见证更多精彩的瞬间。</w:t>
      </w:r>
    </w:p>
    <w:p w14:paraId="5B3F7D87" w14:textId="77777777" w:rsidR="007E2258" w:rsidRDefault="007E2258">
      <w:pPr>
        <w:rPr>
          <w:rFonts w:hint="eastAsia"/>
        </w:rPr>
      </w:pPr>
    </w:p>
    <w:p w14:paraId="29F06EE0" w14:textId="77777777" w:rsidR="007E2258" w:rsidRDefault="007E22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E2024C" w14:textId="2DBF9629" w:rsidR="005C7EC4" w:rsidRDefault="005C7EC4"/>
    <w:sectPr w:rsidR="005C7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C4"/>
    <w:rsid w:val="005C7EC4"/>
    <w:rsid w:val="007E225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BCFD2-1A1E-4479-9CC2-47F4434D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