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1840C" w14:textId="77777777" w:rsidR="004F6A60" w:rsidRDefault="004F6A60">
      <w:pPr>
        <w:rPr>
          <w:rFonts w:hint="eastAsia"/>
        </w:rPr>
      </w:pPr>
      <w:r>
        <w:rPr>
          <w:rFonts w:hint="eastAsia"/>
        </w:rPr>
        <w:t>Zheng Chenggong (郑成功的拼音)</w:t>
      </w:r>
    </w:p>
    <w:p w14:paraId="5EA3A866" w14:textId="77777777" w:rsidR="004F6A60" w:rsidRDefault="004F6A60">
      <w:pPr>
        <w:rPr>
          <w:rFonts w:hint="eastAsia"/>
        </w:rPr>
      </w:pPr>
      <w:r>
        <w:rPr>
          <w:rFonts w:hint="eastAsia"/>
        </w:rPr>
        <w:t>在历史的长河中，有些人物以其非凡的事迹和不屈的精神，成为民族记忆中的光辉典范。郑成功（1624年－1662年），又称为国姓爷、延平王，是十七世纪中国东南沿海的一位重要军事将领和政治家。他的名字在汉语拼音中写作“Zheng Chenggong”，这个名号背后隐藏着一段波澜壮阔的历史故事。</w:t>
      </w:r>
    </w:p>
    <w:p w14:paraId="1F36141C" w14:textId="77777777" w:rsidR="004F6A60" w:rsidRDefault="004F6A60">
      <w:pPr>
        <w:rPr>
          <w:rFonts w:hint="eastAsia"/>
        </w:rPr>
      </w:pPr>
    </w:p>
    <w:p w14:paraId="4F521684" w14:textId="77777777" w:rsidR="004F6A60" w:rsidRDefault="004F6A60">
      <w:pPr>
        <w:rPr>
          <w:rFonts w:hint="eastAsia"/>
        </w:rPr>
      </w:pPr>
      <w:r>
        <w:rPr>
          <w:rFonts w:hint="eastAsia"/>
        </w:rPr>
        <w:t>出身背景与早期经历</w:t>
      </w:r>
    </w:p>
    <w:p w14:paraId="3EFFACBB" w14:textId="77777777" w:rsidR="004F6A60" w:rsidRDefault="004F6A60">
      <w:pPr>
        <w:rPr>
          <w:rFonts w:hint="eastAsia"/>
        </w:rPr>
      </w:pPr>
      <w:r>
        <w:rPr>
          <w:rFonts w:hint="eastAsia"/>
        </w:rPr>
        <w:t>郑成功出生于福建泉州南安县石井镇的一个海商家庭，父亲郑芝龙是明朝末年的著名海盗头领之一，后来归顺了明朝政府，并成为了地方官员。郑成功自幼聪明好学，对文学和武艺均有浓厚兴趣。他不仅继承了父亲的航海和军事才能，还接受了儒家思想教育，这为他日后成为一位杰出的领导者奠定了基础。</w:t>
      </w:r>
    </w:p>
    <w:p w14:paraId="15E33799" w14:textId="77777777" w:rsidR="004F6A60" w:rsidRDefault="004F6A60">
      <w:pPr>
        <w:rPr>
          <w:rFonts w:hint="eastAsia"/>
        </w:rPr>
      </w:pPr>
    </w:p>
    <w:p w14:paraId="3999F51B" w14:textId="77777777" w:rsidR="004F6A60" w:rsidRDefault="004F6A60">
      <w:pPr>
        <w:rPr>
          <w:rFonts w:hint="eastAsia"/>
        </w:rPr>
      </w:pPr>
      <w:r>
        <w:rPr>
          <w:rFonts w:hint="eastAsia"/>
        </w:rPr>
        <w:t>投身反清复明运动</w:t>
      </w:r>
    </w:p>
    <w:p w14:paraId="1D2C6C78" w14:textId="77777777" w:rsidR="004F6A60" w:rsidRDefault="004F6A60">
      <w:pPr>
        <w:rPr>
          <w:rFonts w:hint="eastAsia"/>
        </w:rPr>
      </w:pPr>
      <w:r>
        <w:rPr>
          <w:rFonts w:hint="eastAsia"/>
        </w:rPr>
        <w:t>随着清朝入关后逐步控制中原地区，郑成功决定追随其父的脚步，投身到反清复明的斗争之中。然而，由于政见不合及形势变化，郑芝龙最终向清朝投降，而郑成功则坚持抵抗，继续以厦门为中心建立抗清基地。在此期间，他积极招揽人才，组织军队，实施了一系列有效的战略措施，逐渐形成了一个具有相当规模和影响力的武装力量。</w:t>
      </w:r>
    </w:p>
    <w:p w14:paraId="4A75A717" w14:textId="77777777" w:rsidR="004F6A60" w:rsidRDefault="004F6A60">
      <w:pPr>
        <w:rPr>
          <w:rFonts w:hint="eastAsia"/>
        </w:rPr>
      </w:pPr>
    </w:p>
    <w:p w14:paraId="48297CDE" w14:textId="77777777" w:rsidR="004F6A60" w:rsidRDefault="004F6A60">
      <w:pPr>
        <w:rPr>
          <w:rFonts w:hint="eastAsia"/>
        </w:rPr>
      </w:pPr>
      <w:r>
        <w:rPr>
          <w:rFonts w:hint="eastAsia"/>
        </w:rPr>
        <w:t>收复台湾</w:t>
      </w:r>
    </w:p>
    <w:p w14:paraId="39F5185F" w14:textId="77777777" w:rsidR="004F6A60" w:rsidRDefault="004F6A60">
      <w:pPr>
        <w:rPr>
          <w:rFonts w:hint="eastAsia"/>
        </w:rPr>
      </w:pPr>
      <w:r>
        <w:rPr>
          <w:rFonts w:hint="eastAsia"/>
        </w:rPr>
        <w:t>面对大陆局势日益不利，郑成功将目光投向了隔海相望的台湾岛。当时台湾处于荷兰殖民统治之下，经过精心准备，郑成功于1661年率军渡海进攻台湾。经过一年多的艰苦战斗，终于在1662年击败了荷兰殖民者，收复了台湾。此举不仅使台湾重新回到了中国版图之内，也标志着东亚海域权力格局的重大转变。</w:t>
      </w:r>
    </w:p>
    <w:p w14:paraId="533DDCCF" w14:textId="77777777" w:rsidR="004F6A60" w:rsidRDefault="004F6A60">
      <w:pPr>
        <w:rPr>
          <w:rFonts w:hint="eastAsia"/>
        </w:rPr>
      </w:pPr>
    </w:p>
    <w:p w14:paraId="29C25D09" w14:textId="77777777" w:rsidR="004F6A60" w:rsidRDefault="004F6A60">
      <w:pPr>
        <w:rPr>
          <w:rFonts w:hint="eastAsia"/>
        </w:rPr>
      </w:pPr>
      <w:r>
        <w:rPr>
          <w:rFonts w:hint="eastAsia"/>
        </w:rPr>
        <w:t>治理台湾</w:t>
      </w:r>
    </w:p>
    <w:p w14:paraId="35F5B102" w14:textId="77777777" w:rsidR="004F6A60" w:rsidRDefault="004F6A60">
      <w:pPr>
        <w:rPr>
          <w:rFonts w:hint="eastAsia"/>
        </w:rPr>
      </w:pPr>
      <w:r>
        <w:rPr>
          <w:rFonts w:hint="eastAsia"/>
        </w:rPr>
        <w:t>占领台湾之后，郑成功开始着手建设和发展这片土地。他推行一系列政策，包括鼓励汉人移民垦殖、引进先进农业技术、设立学校推广教育等，极大地促进了台湾社会经济的发展。他还致力于维护海洋贸易秩序，确保海上丝绸之路的安全畅通，使得台湾成为连接中国大陆与东南亚乃至更远地区的重要枢纽。</w:t>
      </w:r>
    </w:p>
    <w:p w14:paraId="32E03653" w14:textId="77777777" w:rsidR="004F6A60" w:rsidRDefault="004F6A60">
      <w:pPr>
        <w:rPr>
          <w:rFonts w:hint="eastAsia"/>
        </w:rPr>
      </w:pPr>
    </w:p>
    <w:p w14:paraId="750490C4" w14:textId="77777777" w:rsidR="004F6A60" w:rsidRDefault="004F6A60">
      <w:pPr>
        <w:rPr>
          <w:rFonts w:hint="eastAsia"/>
        </w:rPr>
      </w:pPr>
      <w:r>
        <w:rPr>
          <w:rFonts w:hint="eastAsia"/>
        </w:rPr>
        <w:t>郑成功的遗产</w:t>
      </w:r>
    </w:p>
    <w:p w14:paraId="71076B64" w14:textId="77777777" w:rsidR="004F6A60" w:rsidRDefault="004F6A60">
      <w:pPr>
        <w:rPr>
          <w:rFonts w:hint="eastAsia"/>
        </w:rPr>
      </w:pPr>
      <w:r>
        <w:rPr>
          <w:rFonts w:hint="eastAsia"/>
        </w:rPr>
        <w:t>尽管郑成功英年早逝，但他的精神和事迹却永远留在了人们心中。他不仅是抗击外来侵略者的英雄，也是促进两岸交流融合的先驱。今天，在海峡两岸乃至世界各地，都有许多纪念郑成功的活动和场所，如庙宇、纪念馆等，以此缅怀这位伟大的历史人物。</w:t>
      </w:r>
    </w:p>
    <w:p w14:paraId="29DEDE38" w14:textId="77777777" w:rsidR="004F6A60" w:rsidRDefault="004F6A60">
      <w:pPr>
        <w:rPr>
          <w:rFonts w:hint="eastAsia"/>
        </w:rPr>
      </w:pPr>
    </w:p>
    <w:p w14:paraId="25014F53" w14:textId="77777777" w:rsidR="004F6A60" w:rsidRDefault="004F6A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6E30BA" w14:textId="65FFE501" w:rsidR="00C26348" w:rsidRDefault="00C26348"/>
    <w:sectPr w:rsidR="00C26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48"/>
    <w:rsid w:val="004F6A60"/>
    <w:rsid w:val="0075097D"/>
    <w:rsid w:val="00C2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DE258-2D83-41F5-B54E-39763B3E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3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3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3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3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3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3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3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3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3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3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3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3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3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3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3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3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3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3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3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3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3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3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3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3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