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B13D" w14:textId="77777777" w:rsidR="000D6014" w:rsidRDefault="000D6014">
      <w:pPr>
        <w:rPr>
          <w:rFonts w:hint="eastAsia"/>
        </w:rPr>
      </w:pPr>
    </w:p>
    <w:p w14:paraId="75FF5C40" w14:textId="77777777" w:rsidR="000D6014" w:rsidRDefault="000D6014">
      <w:pPr>
        <w:rPr>
          <w:rFonts w:hint="eastAsia"/>
        </w:rPr>
      </w:pPr>
      <w:r>
        <w:rPr>
          <w:rFonts w:hint="eastAsia"/>
        </w:rPr>
        <w:tab/>
        <w:t>Changhongdianshi</w:t>
      </w:r>
    </w:p>
    <w:p w14:paraId="1E3F1E45" w14:textId="77777777" w:rsidR="000D6014" w:rsidRDefault="000D6014">
      <w:pPr>
        <w:rPr>
          <w:rFonts w:hint="eastAsia"/>
        </w:rPr>
      </w:pPr>
    </w:p>
    <w:p w14:paraId="1BF55089" w14:textId="77777777" w:rsidR="000D6014" w:rsidRDefault="000D6014">
      <w:pPr>
        <w:rPr>
          <w:rFonts w:hint="eastAsia"/>
        </w:rPr>
      </w:pPr>
    </w:p>
    <w:p w14:paraId="28C99131" w14:textId="77777777" w:rsidR="000D6014" w:rsidRDefault="000D6014">
      <w:pPr>
        <w:rPr>
          <w:rFonts w:hint="eastAsia"/>
        </w:rPr>
      </w:pPr>
      <w:r>
        <w:rPr>
          <w:rFonts w:hint="eastAsia"/>
        </w:rPr>
        <w:tab/>
        <w:t>长虹电视，即Changhong Television，在中文中简称“长虹”，是中国家电行业的重要品牌之一。自1958年成立以来，长虹一直致力于为全球用户提供高品质的视听产品和服务。作为中国电子工业部直属企业之一，长虹凭借其持续的技术创新和市场拓展，逐渐成长为国际知名的消费电子产品制造商。</w:t>
      </w:r>
    </w:p>
    <w:p w14:paraId="74FD17AA" w14:textId="77777777" w:rsidR="000D6014" w:rsidRDefault="000D6014">
      <w:pPr>
        <w:rPr>
          <w:rFonts w:hint="eastAsia"/>
        </w:rPr>
      </w:pPr>
    </w:p>
    <w:p w14:paraId="07CEA16B" w14:textId="77777777" w:rsidR="000D6014" w:rsidRDefault="000D6014">
      <w:pPr>
        <w:rPr>
          <w:rFonts w:hint="eastAsia"/>
        </w:rPr>
      </w:pPr>
    </w:p>
    <w:p w14:paraId="0366D5B6" w14:textId="77777777" w:rsidR="000D6014" w:rsidRDefault="000D6014">
      <w:pPr>
        <w:rPr>
          <w:rFonts w:hint="eastAsia"/>
        </w:rPr>
      </w:pPr>
    </w:p>
    <w:p w14:paraId="66C60B9C" w14:textId="77777777" w:rsidR="000D6014" w:rsidRDefault="000D6014">
      <w:pPr>
        <w:rPr>
          <w:rFonts w:hint="eastAsia"/>
        </w:rPr>
      </w:pPr>
      <w:r>
        <w:rPr>
          <w:rFonts w:hint="eastAsia"/>
        </w:rPr>
        <w:tab/>
        <w:t>历史沿革与发展</w:t>
      </w:r>
    </w:p>
    <w:p w14:paraId="75777D44" w14:textId="77777777" w:rsidR="000D6014" w:rsidRDefault="000D6014">
      <w:pPr>
        <w:rPr>
          <w:rFonts w:hint="eastAsia"/>
        </w:rPr>
      </w:pPr>
    </w:p>
    <w:p w14:paraId="1804548C" w14:textId="77777777" w:rsidR="000D6014" w:rsidRDefault="000D6014">
      <w:pPr>
        <w:rPr>
          <w:rFonts w:hint="eastAsia"/>
        </w:rPr>
      </w:pPr>
    </w:p>
    <w:p w14:paraId="7C1683A5" w14:textId="77777777" w:rsidR="000D6014" w:rsidRDefault="000D6014">
      <w:pPr>
        <w:rPr>
          <w:rFonts w:hint="eastAsia"/>
        </w:rPr>
      </w:pPr>
      <w:r>
        <w:rPr>
          <w:rFonts w:hint="eastAsia"/>
        </w:rPr>
        <w:tab/>
        <w:t>从早期的黑白电视机生产到如今涵盖智能电视、空调、冰箱等多个领域的多元化发展，长虹经历了数十年的技术革新与市场挑战。特别是在改革开放后的快速发展阶段，长虹通过引进国外先进技术，并结合自身研发实力，实现了从传统制造业向高新技术产业的转型。这不仅增强了企业的竞争力，也为推动中国家电行业的现代化进程做出了贡献。</w:t>
      </w:r>
    </w:p>
    <w:p w14:paraId="59E3B454" w14:textId="77777777" w:rsidR="000D6014" w:rsidRDefault="000D6014">
      <w:pPr>
        <w:rPr>
          <w:rFonts w:hint="eastAsia"/>
        </w:rPr>
      </w:pPr>
    </w:p>
    <w:p w14:paraId="385EF94E" w14:textId="77777777" w:rsidR="000D6014" w:rsidRDefault="000D6014">
      <w:pPr>
        <w:rPr>
          <w:rFonts w:hint="eastAsia"/>
        </w:rPr>
      </w:pPr>
    </w:p>
    <w:p w14:paraId="3E369AA6" w14:textId="77777777" w:rsidR="000D6014" w:rsidRDefault="000D6014">
      <w:pPr>
        <w:rPr>
          <w:rFonts w:hint="eastAsia"/>
        </w:rPr>
      </w:pPr>
    </w:p>
    <w:p w14:paraId="21D3E385" w14:textId="77777777" w:rsidR="000D6014" w:rsidRDefault="000D6014">
      <w:pPr>
        <w:rPr>
          <w:rFonts w:hint="eastAsia"/>
        </w:rPr>
      </w:pPr>
      <w:r>
        <w:rPr>
          <w:rFonts w:hint="eastAsia"/>
        </w:rPr>
        <w:tab/>
        <w:t>技术创新与产品研发</w:t>
      </w:r>
    </w:p>
    <w:p w14:paraId="2927D230" w14:textId="77777777" w:rsidR="000D6014" w:rsidRDefault="000D6014">
      <w:pPr>
        <w:rPr>
          <w:rFonts w:hint="eastAsia"/>
        </w:rPr>
      </w:pPr>
    </w:p>
    <w:p w14:paraId="4B4D24A2" w14:textId="77777777" w:rsidR="000D6014" w:rsidRDefault="000D6014">
      <w:pPr>
        <w:rPr>
          <w:rFonts w:hint="eastAsia"/>
        </w:rPr>
      </w:pPr>
    </w:p>
    <w:p w14:paraId="6B7D6578" w14:textId="77777777" w:rsidR="000D6014" w:rsidRDefault="000D6014">
      <w:pPr>
        <w:rPr>
          <w:rFonts w:hint="eastAsia"/>
        </w:rPr>
      </w:pPr>
      <w:r>
        <w:rPr>
          <w:rFonts w:hint="eastAsia"/>
        </w:rPr>
        <w:tab/>
        <w:t>在技术研发方面，长虹不断加大投入，建立了一支由国内外顶尖技术专家组成的团队。他们专注于高清、超高清、智能互联等前沿技术的研究，推出了多款引领市场的高端产品。例如，长虹最新一代智能电视不仅拥有出色的画质表现，还集成了AI语音助手、智能家居控制等多种智能化功能，极大地提升了用户体验。</w:t>
      </w:r>
    </w:p>
    <w:p w14:paraId="5EA90E69" w14:textId="77777777" w:rsidR="000D6014" w:rsidRDefault="000D6014">
      <w:pPr>
        <w:rPr>
          <w:rFonts w:hint="eastAsia"/>
        </w:rPr>
      </w:pPr>
    </w:p>
    <w:p w14:paraId="4B9B9C7B" w14:textId="77777777" w:rsidR="000D6014" w:rsidRDefault="000D6014">
      <w:pPr>
        <w:rPr>
          <w:rFonts w:hint="eastAsia"/>
        </w:rPr>
      </w:pPr>
    </w:p>
    <w:p w14:paraId="3BBE7EEA" w14:textId="77777777" w:rsidR="000D6014" w:rsidRDefault="000D6014">
      <w:pPr>
        <w:rPr>
          <w:rFonts w:hint="eastAsia"/>
        </w:rPr>
      </w:pPr>
    </w:p>
    <w:p w14:paraId="264CE1FB" w14:textId="77777777" w:rsidR="000D6014" w:rsidRDefault="000D6014">
      <w:pPr>
        <w:rPr>
          <w:rFonts w:hint="eastAsia"/>
        </w:rPr>
      </w:pPr>
      <w:r>
        <w:rPr>
          <w:rFonts w:hint="eastAsia"/>
        </w:rPr>
        <w:tab/>
        <w:t>市场表现与全球化战略</w:t>
      </w:r>
    </w:p>
    <w:p w14:paraId="29172EF0" w14:textId="77777777" w:rsidR="000D6014" w:rsidRDefault="000D6014">
      <w:pPr>
        <w:rPr>
          <w:rFonts w:hint="eastAsia"/>
        </w:rPr>
      </w:pPr>
    </w:p>
    <w:p w14:paraId="69A60F7E" w14:textId="77777777" w:rsidR="000D6014" w:rsidRDefault="000D6014">
      <w:pPr>
        <w:rPr>
          <w:rFonts w:hint="eastAsia"/>
        </w:rPr>
      </w:pPr>
    </w:p>
    <w:p w14:paraId="6D6B5A75" w14:textId="77777777" w:rsidR="000D6014" w:rsidRDefault="000D6014">
      <w:pPr>
        <w:rPr>
          <w:rFonts w:hint="eastAsia"/>
        </w:rPr>
      </w:pPr>
      <w:r>
        <w:rPr>
          <w:rFonts w:hint="eastAsia"/>
        </w:rPr>
        <w:tab/>
        <w:t>面对激烈的国际竞争，长虹积极实施全球化战略，加强与世界各地合作伙伴的关系，不断扩大海外市场占有率。目前，长虹的产品已遍布亚洲、欧洲、美洲等地，并在美国、德国、印度等国家和地区设立了研发中心和生产基地。通过参与国际大型展会和技术交流活动，长虹不断提升品牌的国际影响力。</w:t>
      </w:r>
    </w:p>
    <w:p w14:paraId="4BCF5EA9" w14:textId="77777777" w:rsidR="000D6014" w:rsidRDefault="000D6014">
      <w:pPr>
        <w:rPr>
          <w:rFonts w:hint="eastAsia"/>
        </w:rPr>
      </w:pPr>
    </w:p>
    <w:p w14:paraId="61496871" w14:textId="77777777" w:rsidR="000D6014" w:rsidRDefault="000D6014">
      <w:pPr>
        <w:rPr>
          <w:rFonts w:hint="eastAsia"/>
        </w:rPr>
      </w:pPr>
    </w:p>
    <w:p w14:paraId="12680F76" w14:textId="77777777" w:rsidR="000D6014" w:rsidRDefault="000D6014">
      <w:pPr>
        <w:rPr>
          <w:rFonts w:hint="eastAsia"/>
        </w:rPr>
      </w:pPr>
    </w:p>
    <w:p w14:paraId="711A0FC2" w14:textId="77777777" w:rsidR="000D6014" w:rsidRDefault="000D6014">
      <w:pPr>
        <w:rPr>
          <w:rFonts w:hint="eastAsia"/>
        </w:rPr>
      </w:pPr>
      <w:r>
        <w:rPr>
          <w:rFonts w:hint="eastAsia"/>
        </w:rPr>
        <w:tab/>
        <w:t>社会责任与未来展望</w:t>
      </w:r>
    </w:p>
    <w:p w14:paraId="6FA4E3FF" w14:textId="77777777" w:rsidR="000D6014" w:rsidRDefault="000D6014">
      <w:pPr>
        <w:rPr>
          <w:rFonts w:hint="eastAsia"/>
        </w:rPr>
      </w:pPr>
    </w:p>
    <w:p w14:paraId="5477A9DA" w14:textId="77777777" w:rsidR="000D6014" w:rsidRDefault="000D6014">
      <w:pPr>
        <w:rPr>
          <w:rFonts w:hint="eastAsia"/>
        </w:rPr>
      </w:pPr>
    </w:p>
    <w:p w14:paraId="566A2290" w14:textId="77777777" w:rsidR="000D6014" w:rsidRDefault="000D6014">
      <w:pPr>
        <w:rPr>
          <w:rFonts w:hint="eastAsia"/>
        </w:rPr>
      </w:pPr>
      <w:r>
        <w:rPr>
          <w:rFonts w:hint="eastAsia"/>
        </w:rPr>
        <w:tab/>
        <w:t>除了追求商业成功，长虹也十分重视履行社会责任，积极参与公益事业，关注环境保护和可持续发展。展望未来，长虹将继续以用户需求为导向，坚持创新驱动发展战略，努力打造具有全球竞争力的世界级品牌，为实现更加美好的数字生活贡献力量。</w:t>
      </w:r>
    </w:p>
    <w:p w14:paraId="260F5507" w14:textId="77777777" w:rsidR="000D6014" w:rsidRDefault="000D6014">
      <w:pPr>
        <w:rPr>
          <w:rFonts w:hint="eastAsia"/>
        </w:rPr>
      </w:pPr>
    </w:p>
    <w:p w14:paraId="1D89F29D" w14:textId="77777777" w:rsidR="000D6014" w:rsidRDefault="000D6014">
      <w:pPr>
        <w:rPr>
          <w:rFonts w:hint="eastAsia"/>
        </w:rPr>
      </w:pPr>
    </w:p>
    <w:p w14:paraId="70515693" w14:textId="77777777" w:rsidR="000D6014" w:rsidRDefault="000D6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9E61E" w14:textId="502D2E2D" w:rsidR="005039DD" w:rsidRDefault="005039DD"/>
    <w:sectPr w:rsidR="0050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DD"/>
    <w:rsid w:val="000D6014"/>
    <w:rsid w:val="00230453"/>
    <w:rsid w:val="0050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3AE4A-162A-4314-9AAE-6FEB038C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