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D0FA" w14:textId="77777777" w:rsidR="007B07D4" w:rsidRDefault="007B07D4">
      <w:pPr>
        <w:rPr>
          <w:rFonts w:hint="eastAsia"/>
        </w:rPr>
      </w:pPr>
      <w:r>
        <w:rPr>
          <w:rFonts w:hint="eastAsia"/>
        </w:rPr>
        <w:t>使的拼音是什么：探究汉字“使”的发音</w:t>
      </w:r>
    </w:p>
    <w:p w14:paraId="3E96D1AF" w14:textId="77777777" w:rsidR="007B07D4" w:rsidRDefault="007B07D4">
      <w:pPr>
        <w:rPr>
          <w:rFonts w:hint="eastAsia"/>
        </w:rPr>
      </w:pPr>
      <w:r>
        <w:rPr>
          <w:rFonts w:hint="eastAsia"/>
        </w:rPr>
        <w:t>在汉语的广袤世界里，每个字都有其独特的发音和意义，“使”字也不例外。当我们探讨“使”的拼音时，实际上是在探索这个古老文字在现代汉语中的声音表达。根据《汉语拼音方案》，作为国际标准ISO 7098中所规定的汉字拉丁化转写系统，“使”的拼音是“shǐ”。这个简单的音节背后，却蕴含着深厚的文化积淀和语言演变的历史。</w:t>
      </w:r>
    </w:p>
    <w:p w14:paraId="311F90F3" w14:textId="77777777" w:rsidR="007B07D4" w:rsidRDefault="007B07D4">
      <w:pPr>
        <w:rPr>
          <w:rFonts w:hint="eastAsia"/>
        </w:rPr>
      </w:pPr>
    </w:p>
    <w:p w14:paraId="1724E2BE" w14:textId="77777777" w:rsidR="007B07D4" w:rsidRDefault="007B07D4">
      <w:pPr>
        <w:rPr>
          <w:rFonts w:hint="eastAsia"/>
        </w:rPr>
      </w:pPr>
      <w:r>
        <w:rPr>
          <w:rFonts w:hint="eastAsia"/>
        </w:rPr>
        <w:t>从历史长河看“使”的发音变化</w:t>
      </w:r>
    </w:p>
    <w:p w14:paraId="5260F688" w14:textId="77777777" w:rsidR="007B07D4" w:rsidRDefault="007B07D4">
      <w:pPr>
        <w:rPr>
          <w:rFonts w:hint="eastAsia"/>
        </w:rPr>
      </w:pPr>
      <w:r>
        <w:rPr>
          <w:rFonts w:hint="eastAsia"/>
        </w:rPr>
        <w:t>回顾历史，汉字的发音并非一成不变。“使”字在不同的历史时期可能有着微妙的发音差异。古代汉语中，由于没有统一的拼音系统，我们只能通过韵书、反切等方法来大致了解当时的发音情况。随着时间推移，到了清朝末年和民国初年，随着国语罗马字和注音符号的出现，以及后来新中国成立后推行的汉语拼音方案，“使”的发音逐渐被标准化为今天的“shǐ”。这一过程不仅反映了语言的自然演化，也是社会文化变迁的一个缩影。</w:t>
      </w:r>
    </w:p>
    <w:p w14:paraId="35EE51ED" w14:textId="77777777" w:rsidR="007B07D4" w:rsidRDefault="007B07D4">
      <w:pPr>
        <w:rPr>
          <w:rFonts w:hint="eastAsia"/>
        </w:rPr>
      </w:pPr>
    </w:p>
    <w:p w14:paraId="60EE7CB4" w14:textId="77777777" w:rsidR="007B07D4" w:rsidRDefault="007B07D4">
      <w:pPr>
        <w:rPr>
          <w:rFonts w:hint="eastAsia"/>
        </w:rPr>
      </w:pPr>
      <w:r>
        <w:rPr>
          <w:rFonts w:hint="eastAsia"/>
        </w:rPr>
        <w:t>普通话中的“使”及其变调规则</w:t>
      </w:r>
    </w:p>
    <w:p w14:paraId="6B0573B6" w14:textId="77777777" w:rsidR="007B07D4" w:rsidRDefault="007B07D4">
      <w:pPr>
        <w:rPr>
          <w:rFonts w:hint="eastAsia"/>
        </w:rPr>
      </w:pPr>
      <w:r>
        <w:rPr>
          <w:rFonts w:hint="eastAsia"/>
        </w:rPr>
        <w:t>在现代普通话中，“使”读作第三声（上声），即“shǐ”，但当它与其他词语组合时，可能会发生变调现象。例如，在“大使馆”这个词组中，“使”的实际发音会变成第二声（阳平）“shí”，这就是所谓的连读变调。这种变调规则增加了汉语学习的趣味性和复杂性，也让“使”这个简单字符在不同语境下展现出丰富多彩的声音面貌。</w:t>
      </w:r>
    </w:p>
    <w:p w14:paraId="4BEB445E" w14:textId="77777777" w:rsidR="007B07D4" w:rsidRDefault="007B07D4">
      <w:pPr>
        <w:rPr>
          <w:rFonts w:hint="eastAsia"/>
        </w:rPr>
      </w:pPr>
    </w:p>
    <w:p w14:paraId="7D8A0542" w14:textId="77777777" w:rsidR="007B07D4" w:rsidRDefault="007B07D4">
      <w:pPr>
        <w:rPr>
          <w:rFonts w:hint="eastAsia"/>
        </w:rPr>
      </w:pPr>
      <w:r>
        <w:rPr>
          <w:rFonts w:hint="eastAsia"/>
        </w:rPr>
        <w:t>“使”字在方言中的多样发音</w:t>
      </w:r>
    </w:p>
    <w:p w14:paraId="09DB5C6E" w14:textId="77777777" w:rsidR="007B07D4" w:rsidRDefault="007B07D4">
      <w:pPr>
        <w:rPr>
          <w:rFonts w:hint="eastAsia"/>
        </w:rPr>
      </w:pPr>
      <w:r>
        <w:rPr>
          <w:rFonts w:hint="eastAsia"/>
        </w:rPr>
        <w:t>中国地域辽阔，方言众多，“使”字在各地也有着各具特色的发音。比如，在某些吴语地区，“使”可能更接近于“sí”；而在一些粤语方言中，则可能是“sái”。这些差异体现了汉语方言的独特魅力，也反映了不同地区人们对于同一汉字的不同理解和诠释方式。尽管如此，无论在哪种方言环境中，“使”所代表的意义大体相同，这正是汉字统一性的体现。</w:t>
      </w:r>
    </w:p>
    <w:p w14:paraId="1EDE7D98" w14:textId="77777777" w:rsidR="007B07D4" w:rsidRDefault="007B07D4">
      <w:pPr>
        <w:rPr>
          <w:rFonts w:hint="eastAsia"/>
        </w:rPr>
      </w:pPr>
    </w:p>
    <w:p w14:paraId="7E59473C" w14:textId="77777777" w:rsidR="007B07D4" w:rsidRDefault="007B07D4">
      <w:pPr>
        <w:rPr>
          <w:rFonts w:hint="eastAsia"/>
        </w:rPr>
      </w:pPr>
      <w:r>
        <w:rPr>
          <w:rFonts w:hint="eastAsia"/>
        </w:rPr>
        <w:t>“使”的拼音与对外汉语教学</w:t>
      </w:r>
    </w:p>
    <w:p w14:paraId="2E3043FB" w14:textId="77777777" w:rsidR="007B07D4" w:rsidRDefault="007B07D4">
      <w:pPr>
        <w:rPr>
          <w:rFonts w:hint="eastAsia"/>
        </w:rPr>
      </w:pPr>
      <w:r>
        <w:rPr>
          <w:rFonts w:hint="eastAsia"/>
        </w:rPr>
        <w:t>对于外国学生来说，掌握正确的拼音发音是学习汉语的重要一步。以“使”为例，教师通常会先教授基本的声母“sh”和韵母“i”，然后结合声调练习，帮助学生准确发出“shǐ”这个音。通过对比其他相似发音如“shi4”（试）、“shi3”（史）等，可以加深学生对汉语声调的理解，提高他们的语言感知能力。利用多媒体资源如音频、视频等辅助工具，可以使教学更加生动有效。</w:t>
      </w:r>
    </w:p>
    <w:p w14:paraId="5BB655DE" w14:textId="77777777" w:rsidR="007B07D4" w:rsidRDefault="007B07D4">
      <w:pPr>
        <w:rPr>
          <w:rFonts w:hint="eastAsia"/>
        </w:rPr>
      </w:pPr>
    </w:p>
    <w:p w14:paraId="60F88525" w14:textId="77777777" w:rsidR="007B07D4" w:rsidRDefault="007B07D4">
      <w:pPr>
        <w:rPr>
          <w:rFonts w:hint="eastAsia"/>
        </w:rPr>
      </w:pPr>
      <w:r>
        <w:rPr>
          <w:rFonts w:hint="eastAsia"/>
        </w:rPr>
        <w:t>最后的总结：“使”的拼音不仅仅是一个音节</w:t>
      </w:r>
    </w:p>
    <w:p w14:paraId="2EBC510A" w14:textId="77777777" w:rsidR="007B07D4" w:rsidRDefault="007B07D4">
      <w:pPr>
        <w:rPr>
          <w:rFonts w:hint="eastAsia"/>
        </w:rPr>
      </w:pPr>
      <w:r>
        <w:rPr>
          <w:rFonts w:hint="eastAsia"/>
        </w:rPr>
        <w:t>“使”的拼音——“shǐ”，不仅是汉语拼音体系中的一个简单音节，它承载着丰富的历史文化信息，展示了汉语语音系统的多样性与灵活性。无论是从历史发展的角度还是从现代应用的实际需求出发，“使”的发音都值得我们深入研究和细细品味。通过对“使”的拼音进行这样的剖析，我们不仅能更好地理解这个汉字本身，也能窥见汉语乃至整个中华文化的博大精深。</w:t>
      </w:r>
    </w:p>
    <w:p w14:paraId="35656D79" w14:textId="77777777" w:rsidR="007B07D4" w:rsidRDefault="007B07D4">
      <w:pPr>
        <w:rPr>
          <w:rFonts w:hint="eastAsia"/>
        </w:rPr>
      </w:pPr>
    </w:p>
    <w:p w14:paraId="2C5D6F3A" w14:textId="77777777" w:rsidR="007B07D4" w:rsidRDefault="007B0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860F7" w14:textId="0F257DF2" w:rsidR="00847031" w:rsidRDefault="00847031"/>
    <w:sectPr w:rsidR="0084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31"/>
    <w:rsid w:val="003B267A"/>
    <w:rsid w:val="007B07D4"/>
    <w:rsid w:val="008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76538-14E8-42E5-9EC4-99728639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