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9185E" w14:textId="77777777" w:rsidR="00D34731" w:rsidRDefault="00D34731">
      <w:pPr>
        <w:rPr>
          <w:rFonts w:hint="eastAsia"/>
        </w:rPr>
      </w:pPr>
      <w:r>
        <w:rPr>
          <w:rFonts w:hint="eastAsia"/>
        </w:rPr>
        <w:t>倦的拼音是什么</w:t>
      </w:r>
    </w:p>
    <w:p w14:paraId="171C0844" w14:textId="77777777" w:rsidR="00D34731" w:rsidRDefault="00D34731">
      <w:pPr>
        <w:rPr>
          <w:rFonts w:hint="eastAsia"/>
        </w:rPr>
      </w:pPr>
      <w:r>
        <w:rPr>
          <w:rFonts w:hint="eastAsia"/>
        </w:rPr>
        <w:t>“倦”字在汉语中有着丰富的含义，它主要用来表达一种疲乏、劳累之后的状态。这个汉字的拼音是 “juàn”，声调为四声，代表着一种下降然后上升的声音变化。在日常交流中，“倦”常常被用来形容身体上的疲劳，也用于描述心理上的疲惫感。</w:t>
      </w:r>
    </w:p>
    <w:p w14:paraId="295D18E8" w14:textId="77777777" w:rsidR="00D34731" w:rsidRDefault="00D34731">
      <w:pPr>
        <w:rPr>
          <w:rFonts w:hint="eastAsia"/>
        </w:rPr>
      </w:pPr>
    </w:p>
    <w:p w14:paraId="28A1E072" w14:textId="77777777" w:rsidR="00D34731" w:rsidRDefault="00D34731">
      <w:pPr>
        <w:rPr>
          <w:rFonts w:hint="eastAsia"/>
        </w:rPr>
      </w:pPr>
      <w:r>
        <w:rPr>
          <w:rFonts w:hint="eastAsia"/>
        </w:rPr>
        <w:t>“倦”的字形与演变</w:t>
      </w:r>
    </w:p>
    <w:p w14:paraId="4F5DA10E" w14:textId="77777777" w:rsidR="00D34731" w:rsidRDefault="00D34731">
      <w:pPr>
        <w:rPr>
          <w:rFonts w:hint="eastAsia"/>
        </w:rPr>
      </w:pPr>
      <w:r>
        <w:rPr>
          <w:rFonts w:hint="eastAsia"/>
        </w:rPr>
        <w:t>从字形上看，“倦”是一个左右结构的汉字，左边为“疒”，意指疾病或不适；右边为“卷”，原意是指书籍或者文件卷起来的样子。这两个部分组合在一起，形象地描绘出了一个人因为过度工作或学习而感到身心俱疲的状态。随着历史的发展和语言的变化，“倦”字的意义逐渐扩展，不仅限于身体上的疲劳，还包括了精神上的懈怠。</w:t>
      </w:r>
    </w:p>
    <w:p w14:paraId="39858AC4" w14:textId="77777777" w:rsidR="00D34731" w:rsidRDefault="00D34731">
      <w:pPr>
        <w:rPr>
          <w:rFonts w:hint="eastAsia"/>
        </w:rPr>
      </w:pPr>
    </w:p>
    <w:p w14:paraId="74F84245" w14:textId="77777777" w:rsidR="00D34731" w:rsidRDefault="00D34731">
      <w:pPr>
        <w:rPr>
          <w:rFonts w:hint="eastAsia"/>
        </w:rPr>
      </w:pPr>
      <w:r>
        <w:rPr>
          <w:rFonts w:hint="eastAsia"/>
        </w:rPr>
        <w:t>“倦”在古代文献中的使用</w:t>
      </w:r>
    </w:p>
    <w:p w14:paraId="435041C9" w14:textId="77777777" w:rsidR="00D34731" w:rsidRDefault="00D34731">
      <w:pPr>
        <w:rPr>
          <w:rFonts w:hint="eastAsia"/>
        </w:rPr>
      </w:pPr>
      <w:r>
        <w:rPr>
          <w:rFonts w:hint="eastAsia"/>
        </w:rPr>
        <w:t>在古代的文学作品里，“倦”是一个常见的词汇。比如，在《诗经》中就有提到：“靡不有初，鲜克有终。兽犹思逸，人亦知倦。”这里用动物渴望休息来比喻人们也会因劳作而感觉疲惫。在其他古籍如《论语》、《孟子》等书中也能找到关于“倦”的记载，它们反映了古人对生活状态的一种深刻认识。</w:t>
      </w:r>
    </w:p>
    <w:p w14:paraId="71D97EC4" w14:textId="77777777" w:rsidR="00D34731" w:rsidRDefault="00D34731">
      <w:pPr>
        <w:rPr>
          <w:rFonts w:hint="eastAsia"/>
        </w:rPr>
      </w:pPr>
    </w:p>
    <w:p w14:paraId="39F4E915" w14:textId="77777777" w:rsidR="00D34731" w:rsidRDefault="00D34731">
      <w:pPr>
        <w:rPr>
          <w:rFonts w:hint="eastAsia"/>
        </w:rPr>
      </w:pPr>
      <w:r>
        <w:rPr>
          <w:rFonts w:hint="eastAsia"/>
        </w:rPr>
        <w:t>现代语境下的“倦”</w:t>
      </w:r>
    </w:p>
    <w:p w14:paraId="31115194" w14:textId="77777777" w:rsidR="00D34731" w:rsidRDefault="00D34731">
      <w:pPr>
        <w:rPr>
          <w:rFonts w:hint="eastAsia"/>
        </w:rPr>
      </w:pPr>
      <w:r>
        <w:rPr>
          <w:rFonts w:hint="eastAsia"/>
        </w:rPr>
        <w:t>到了现代社会，“倦”更多地被用来表达一种心理状态，特别是面对快节奏的生活方式时所产生的无力感和厌烦情绪。人们常说的“职业倦怠”就是一个很好的例子，它指的是长期从事某项工作后可能出现的精神压力过大、兴趣减退等问题。除了职场之外，“倦”还可以用来形容学生在备考期间所经历的心理疲劳。</w:t>
      </w:r>
    </w:p>
    <w:p w14:paraId="64425E89" w14:textId="77777777" w:rsidR="00D34731" w:rsidRDefault="00D34731">
      <w:pPr>
        <w:rPr>
          <w:rFonts w:hint="eastAsia"/>
        </w:rPr>
      </w:pPr>
    </w:p>
    <w:p w14:paraId="47F7DD18" w14:textId="77777777" w:rsidR="00D34731" w:rsidRDefault="00D34731">
      <w:pPr>
        <w:rPr>
          <w:rFonts w:hint="eastAsia"/>
        </w:rPr>
      </w:pPr>
      <w:r>
        <w:rPr>
          <w:rFonts w:hint="eastAsia"/>
        </w:rPr>
        <w:t>如何应对“倦”</w:t>
      </w:r>
    </w:p>
    <w:p w14:paraId="4681EF74" w14:textId="77777777" w:rsidR="00D34731" w:rsidRDefault="00D34731">
      <w:pPr>
        <w:rPr>
          <w:rFonts w:hint="eastAsia"/>
        </w:rPr>
      </w:pPr>
      <w:r>
        <w:rPr>
          <w:rFonts w:hint="eastAsia"/>
        </w:rPr>
        <w:t>既然“倦”可以给我们的身心健康带来负面影响，那么学会有效地管理和缓解这种感觉就变得尤为重要了。可以通过调整作息时间表、增加户外活动以及培养新的兴趣爱好等方式来改善自己的精神面貌。保持良好的人际关系也是减轻“倦”感的一个重要因素。当我们感到疲惫不堪时，不妨停下来休息一下，给自己一个喘息的机会，重新找回生活的热情。</w:t>
      </w:r>
    </w:p>
    <w:p w14:paraId="0CFA1E43" w14:textId="77777777" w:rsidR="00D34731" w:rsidRDefault="00D34731">
      <w:pPr>
        <w:rPr>
          <w:rFonts w:hint="eastAsia"/>
        </w:rPr>
      </w:pPr>
    </w:p>
    <w:p w14:paraId="0FF2AFD7" w14:textId="77777777" w:rsidR="00D34731" w:rsidRDefault="00D34731">
      <w:pPr>
        <w:rPr>
          <w:rFonts w:hint="eastAsia"/>
        </w:rPr>
      </w:pPr>
      <w:r>
        <w:rPr>
          <w:rFonts w:hint="eastAsia"/>
        </w:rPr>
        <w:t>最后的总结</w:t>
      </w:r>
    </w:p>
    <w:p w14:paraId="4DC2C715" w14:textId="77777777" w:rsidR="00D34731" w:rsidRDefault="00D34731">
      <w:pPr>
        <w:rPr>
          <w:rFonts w:hint="eastAsia"/>
        </w:rPr>
      </w:pPr>
      <w:r>
        <w:rPr>
          <w:rFonts w:hint="eastAsia"/>
        </w:rPr>
        <w:t>“倦”的拼音是 “juàn”，其背后蕴含着深厚的文化内涵和人文关怀。无论是古代还是今天，“倦”都是人类共同体验的一部分，反映了人们对生活挑战的真实感受。通过理解并正视“倦”，我们可以更好地关注自身健康，寻找平衡点，从而享受更加充实美好的人生。</w:t>
      </w:r>
    </w:p>
    <w:p w14:paraId="21B065A4" w14:textId="77777777" w:rsidR="00D34731" w:rsidRDefault="00D34731">
      <w:pPr>
        <w:rPr>
          <w:rFonts w:hint="eastAsia"/>
        </w:rPr>
      </w:pPr>
    </w:p>
    <w:p w14:paraId="0C7E3CDE" w14:textId="77777777" w:rsidR="00D34731" w:rsidRDefault="00D347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FCC30E" w14:textId="07380E03" w:rsidR="001D3379" w:rsidRDefault="001D3379"/>
    <w:sectPr w:rsidR="001D3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79"/>
    <w:rsid w:val="001D3379"/>
    <w:rsid w:val="003B267A"/>
    <w:rsid w:val="00D3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C7D33-87FB-4EAD-A084-6B80458F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3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3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3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3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3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3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3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3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3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3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3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3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3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3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3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3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3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3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3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