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3085" w14:textId="77777777" w:rsidR="006F5119" w:rsidRDefault="006F5119">
      <w:pPr>
        <w:rPr>
          <w:rFonts w:hint="eastAsia"/>
        </w:rPr>
      </w:pPr>
      <w:r>
        <w:rPr>
          <w:rFonts w:hint="eastAsia"/>
        </w:rPr>
        <w:t>卡通片的拼音：Kǎtōngpiàn</w:t>
      </w:r>
    </w:p>
    <w:p w14:paraId="5F04A7A1" w14:textId="77777777" w:rsidR="006F5119" w:rsidRDefault="006F5119">
      <w:pPr>
        <w:rPr>
          <w:rFonts w:hint="eastAsia"/>
        </w:rPr>
      </w:pPr>
      <w:r>
        <w:rPr>
          <w:rFonts w:hint="eastAsia"/>
        </w:rPr>
        <w:t>当我们谈论“Kǎtōngpiàn”时，我们实际上是在讨论一种独特的视觉叙事艺术形式——卡通片。这个词源自英语“cartoon film”，在中文中被赋予了富有特色的音译名称。卡通片是动画电影的一种，它通过一系列连续的绘画或图像来讲述故事，这些图像是以夸张、幽默或者充满想象力的方式展现的。卡通片不仅能够吸引儿童观众，也常常因其深刻的寓意和创意赢得成人的喜爱。</w:t>
      </w:r>
    </w:p>
    <w:p w14:paraId="181D731D" w14:textId="77777777" w:rsidR="006F5119" w:rsidRDefault="006F5119">
      <w:pPr>
        <w:rPr>
          <w:rFonts w:hint="eastAsia"/>
        </w:rPr>
      </w:pPr>
    </w:p>
    <w:p w14:paraId="71B3CFC5" w14:textId="77777777" w:rsidR="006F5119" w:rsidRDefault="006F5119">
      <w:pPr>
        <w:rPr>
          <w:rFonts w:hint="eastAsia"/>
        </w:rPr>
      </w:pPr>
      <w:r>
        <w:rPr>
          <w:rFonts w:hint="eastAsia"/>
        </w:rPr>
        <w:t>历史发展</w:t>
      </w:r>
    </w:p>
    <w:p w14:paraId="2F377473" w14:textId="77777777" w:rsidR="006F5119" w:rsidRDefault="006F5119">
      <w:pPr>
        <w:rPr>
          <w:rFonts w:hint="eastAsia"/>
        </w:rPr>
      </w:pPr>
      <w:r>
        <w:rPr>
          <w:rFonts w:hint="eastAsia"/>
        </w:rPr>
        <w:t>卡通片的历史可以追溯到早期的动画技术。随着19世纪末期电影技术的诞生，艺术家们开始探索如何将静态的图画变成动态的故事。到了20世纪初期，像温瑟·麦凯这样的先驱者创作出了《Gertie the Dinosaur》等作品，这标志着卡通片作为一种娱乐形式的开端。随着时间的推移，华特迪士尼工作室的成立及其推出的米老鼠和唐老鸭等经典角色，使得卡通片在全球范围内广受欢迎，并成为家庭娱乐的重要组成部分。</w:t>
      </w:r>
    </w:p>
    <w:p w14:paraId="7BCB6F27" w14:textId="77777777" w:rsidR="006F5119" w:rsidRDefault="006F5119">
      <w:pPr>
        <w:rPr>
          <w:rFonts w:hint="eastAsia"/>
        </w:rPr>
      </w:pPr>
    </w:p>
    <w:p w14:paraId="7126B377" w14:textId="77777777" w:rsidR="006F5119" w:rsidRDefault="006F5119">
      <w:pPr>
        <w:rPr>
          <w:rFonts w:hint="eastAsia"/>
        </w:rPr>
      </w:pPr>
      <w:r>
        <w:rPr>
          <w:rFonts w:hint="eastAsia"/>
        </w:rPr>
        <w:t>制作工艺</w:t>
      </w:r>
    </w:p>
    <w:p w14:paraId="2B289E91" w14:textId="77777777" w:rsidR="006F5119" w:rsidRDefault="006F5119">
      <w:pPr>
        <w:rPr>
          <w:rFonts w:hint="eastAsia"/>
        </w:rPr>
      </w:pPr>
      <w:r>
        <w:rPr>
          <w:rFonts w:hint="eastAsia"/>
        </w:rPr>
        <w:t>从传统的手绘逐帧动画到现代计算机生成影像（CGI），卡通片的制作方法经历了巨大的变革。在过去，每一帧都是由动画师手工绘制完成，然后按照每秒24帧的速度播放，从而创造出流畅的动作效果。虽然传统技艺仍然受到尊重，但数字技术已经成为主流。动画师使用软件创建三维模型，设置关键帧并让电脑计算中间帧，大大提高了工作效率。声音设计、音乐配乐以及后期编辑也在卡通片的制作过程中扮演着不可或缺的角色。</w:t>
      </w:r>
    </w:p>
    <w:p w14:paraId="56279A2E" w14:textId="77777777" w:rsidR="006F5119" w:rsidRDefault="006F5119">
      <w:pPr>
        <w:rPr>
          <w:rFonts w:hint="eastAsia"/>
        </w:rPr>
      </w:pPr>
    </w:p>
    <w:p w14:paraId="2B17772F" w14:textId="77777777" w:rsidR="006F5119" w:rsidRDefault="006F5119">
      <w:pPr>
        <w:rPr>
          <w:rFonts w:hint="eastAsia"/>
        </w:rPr>
      </w:pPr>
      <w:r>
        <w:rPr>
          <w:rFonts w:hint="eastAsia"/>
        </w:rPr>
        <w:t>文化影响</w:t>
      </w:r>
    </w:p>
    <w:p w14:paraId="415B8788" w14:textId="77777777" w:rsidR="006F5119" w:rsidRDefault="006F5119">
      <w:pPr>
        <w:rPr>
          <w:rFonts w:hint="eastAsia"/>
        </w:rPr>
      </w:pPr>
      <w:r>
        <w:rPr>
          <w:rFonts w:hint="eastAsia"/>
        </w:rPr>
        <w:t>Kǎtōngpiàn对全球的文化交流有着深远的影响。它们不仅仅是简单的娱乐产品，更是传播价值观、教育理念和社会信息的有效载体。例如，《功夫熊猫》不仅展示了中国的传统文化元素，还传递了关于勇气、友谊和个人成长的信息。日本动漫产业的发展也为世界提供了许多独特的故事和美学风格，如《千与千寻》就以其奇幻的世界观和深刻的主题赢得了国际赞誉。卡通片跨越语言障碍，为不同背景的人们搭建起了沟通的桥梁。</w:t>
      </w:r>
    </w:p>
    <w:p w14:paraId="01FF8A3A" w14:textId="77777777" w:rsidR="006F5119" w:rsidRDefault="006F5119">
      <w:pPr>
        <w:rPr>
          <w:rFonts w:hint="eastAsia"/>
        </w:rPr>
      </w:pPr>
    </w:p>
    <w:p w14:paraId="4DB20CA3" w14:textId="77777777" w:rsidR="006F5119" w:rsidRDefault="006F5119">
      <w:pPr>
        <w:rPr>
          <w:rFonts w:hint="eastAsia"/>
        </w:rPr>
      </w:pPr>
      <w:r>
        <w:rPr>
          <w:rFonts w:hint="eastAsia"/>
        </w:rPr>
        <w:t>未来展望</w:t>
      </w:r>
    </w:p>
    <w:p w14:paraId="6B65D83E" w14:textId="77777777" w:rsidR="006F5119" w:rsidRDefault="006F5119">
      <w:pPr>
        <w:rPr>
          <w:rFonts w:hint="eastAsia"/>
        </w:rPr>
      </w:pPr>
      <w:r>
        <w:rPr>
          <w:rFonts w:hint="eastAsia"/>
        </w:rPr>
        <w:t>展望未来，随着科技的进步，Kǎtōngpiàn将继续进化。虚拟现实（VR）和增强现实（AR）技术可能会为观众带来更加沉浸式的观看体验；而人工智能的应用则可能改变动画创作的过程，甚至实现个性化定制的内容。无论形式如何变化，卡通片的核心魅力——用想象创造无限可能——将永远保持不变，继续激发着一代又一代创作者和观众的心灵。</w:t>
      </w:r>
    </w:p>
    <w:p w14:paraId="69D4EC1C" w14:textId="77777777" w:rsidR="006F5119" w:rsidRDefault="006F5119">
      <w:pPr>
        <w:rPr>
          <w:rFonts w:hint="eastAsia"/>
        </w:rPr>
      </w:pPr>
    </w:p>
    <w:p w14:paraId="597AE9B7" w14:textId="77777777" w:rsidR="006F5119" w:rsidRDefault="006F5119">
      <w:pPr>
        <w:rPr>
          <w:rFonts w:hint="eastAsia"/>
        </w:rPr>
      </w:pPr>
      <w:r>
        <w:rPr>
          <w:rFonts w:hint="eastAsia"/>
        </w:rPr>
        <w:t>本文是由每日文章网(2345lzwz.cn)为大家创作</w:t>
      </w:r>
    </w:p>
    <w:p w14:paraId="173E55D6" w14:textId="2872DC51" w:rsidR="00057DDF" w:rsidRDefault="00057DDF"/>
    <w:sectPr w:rsidR="00057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DF"/>
    <w:rsid w:val="00057DDF"/>
    <w:rsid w:val="003B267A"/>
    <w:rsid w:val="006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CDF79-EF8A-45BB-B03A-471F7CDD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DDF"/>
    <w:rPr>
      <w:rFonts w:cstheme="majorBidi"/>
      <w:color w:val="2F5496" w:themeColor="accent1" w:themeShade="BF"/>
      <w:sz w:val="28"/>
      <w:szCs w:val="28"/>
    </w:rPr>
  </w:style>
  <w:style w:type="character" w:customStyle="1" w:styleId="50">
    <w:name w:val="标题 5 字符"/>
    <w:basedOn w:val="a0"/>
    <w:link w:val="5"/>
    <w:uiPriority w:val="9"/>
    <w:semiHidden/>
    <w:rsid w:val="00057DDF"/>
    <w:rPr>
      <w:rFonts w:cstheme="majorBidi"/>
      <w:color w:val="2F5496" w:themeColor="accent1" w:themeShade="BF"/>
      <w:sz w:val="24"/>
    </w:rPr>
  </w:style>
  <w:style w:type="character" w:customStyle="1" w:styleId="60">
    <w:name w:val="标题 6 字符"/>
    <w:basedOn w:val="a0"/>
    <w:link w:val="6"/>
    <w:uiPriority w:val="9"/>
    <w:semiHidden/>
    <w:rsid w:val="00057DDF"/>
    <w:rPr>
      <w:rFonts w:cstheme="majorBidi"/>
      <w:b/>
      <w:bCs/>
      <w:color w:val="2F5496" w:themeColor="accent1" w:themeShade="BF"/>
    </w:rPr>
  </w:style>
  <w:style w:type="character" w:customStyle="1" w:styleId="70">
    <w:name w:val="标题 7 字符"/>
    <w:basedOn w:val="a0"/>
    <w:link w:val="7"/>
    <w:uiPriority w:val="9"/>
    <w:semiHidden/>
    <w:rsid w:val="00057DDF"/>
    <w:rPr>
      <w:rFonts w:cstheme="majorBidi"/>
      <w:b/>
      <w:bCs/>
      <w:color w:val="595959" w:themeColor="text1" w:themeTint="A6"/>
    </w:rPr>
  </w:style>
  <w:style w:type="character" w:customStyle="1" w:styleId="80">
    <w:name w:val="标题 8 字符"/>
    <w:basedOn w:val="a0"/>
    <w:link w:val="8"/>
    <w:uiPriority w:val="9"/>
    <w:semiHidden/>
    <w:rsid w:val="00057DDF"/>
    <w:rPr>
      <w:rFonts w:cstheme="majorBidi"/>
      <w:color w:val="595959" w:themeColor="text1" w:themeTint="A6"/>
    </w:rPr>
  </w:style>
  <w:style w:type="character" w:customStyle="1" w:styleId="90">
    <w:name w:val="标题 9 字符"/>
    <w:basedOn w:val="a0"/>
    <w:link w:val="9"/>
    <w:uiPriority w:val="9"/>
    <w:semiHidden/>
    <w:rsid w:val="00057DDF"/>
    <w:rPr>
      <w:rFonts w:eastAsiaTheme="majorEastAsia" w:cstheme="majorBidi"/>
      <w:color w:val="595959" w:themeColor="text1" w:themeTint="A6"/>
    </w:rPr>
  </w:style>
  <w:style w:type="paragraph" w:styleId="a3">
    <w:name w:val="Title"/>
    <w:basedOn w:val="a"/>
    <w:next w:val="a"/>
    <w:link w:val="a4"/>
    <w:uiPriority w:val="10"/>
    <w:qFormat/>
    <w:rsid w:val="00057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DDF"/>
    <w:pPr>
      <w:spacing w:before="160"/>
      <w:jc w:val="center"/>
    </w:pPr>
    <w:rPr>
      <w:i/>
      <w:iCs/>
      <w:color w:val="404040" w:themeColor="text1" w:themeTint="BF"/>
    </w:rPr>
  </w:style>
  <w:style w:type="character" w:customStyle="1" w:styleId="a8">
    <w:name w:val="引用 字符"/>
    <w:basedOn w:val="a0"/>
    <w:link w:val="a7"/>
    <w:uiPriority w:val="29"/>
    <w:rsid w:val="00057DDF"/>
    <w:rPr>
      <w:i/>
      <w:iCs/>
      <w:color w:val="404040" w:themeColor="text1" w:themeTint="BF"/>
    </w:rPr>
  </w:style>
  <w:style w:type="paragraph" w:styleId="a9">
    <w:name w:val="List Paragraph"/>
    <w:basedOn w:val="a"/>
    <w:uiPriority w:val="34"/>
    <w:qFormat/>
    <w:rsid w:val="00057DDF"/>
    <w:pPr>
      <w:ind w:left="720"/>
      <w:contextualSpacing/>
    </w:pPr>
  </w:style>
  <w:style w:type="character" w:styleId="aa">
    <w:name w:val="Intense Emphasis"/>
    <w:basedOn w:val="a0"/>
    <w:uiPriority w:val="21"/>
    <w:qFormat/>
    <w:rsid w:val="00057DDF"/>
    <w:rPr>
      <w:i/>
      <w:iCs/>
      <w:color w:val="2F5496" w:themeColor="accent1" w:themeShade="BF"/>
    </w:rPr>
  </w:style>
  <w:style w:type="paragraph" w:styleId="ab">
    <w:name w:val="Intense Quote"/>
    <w:basedOn w:val="a"/>
    <w:next w:val="a"/>
    <w:link w:val="ac"/>
    <w:uiPriority w:val="30"/>
    <w:qFormat/>
    <w:rsid w:val="00057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DDF"/>
    <w:rPr>
      <w:i/>
      <w:iCs/>
      <w:color w:val="2F5496" w:themeColor="accent1" w:themeShade="BF"/>
    </w:rPr>
  </w:style>
  <w:style w:type="character" w:styleId="ad">
    <w:name w:val="Intense Reference"/>
    <w:basedOn w:val="a0"/>
    <w:uiPriority w:val="32"/>
    <w:qFormat/>
    <w:rsid w:val="00057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