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EC32" w14:textId="77777777" w:rsidR="009865F2" w:rsidRDefault="009865F2">
      <w:pPr>
        <w:rPr>
          <w:rFonts w:hint="eastAsia"/>
        </w:rPr>
      </w:pPr>
      <w:r>
        <w:rPr>
          <w:rFonts w:hint="eastAsia"/>
        </w:rPr>
        <w:t>口笼的拼音：kǒu lóng</w:t>
      </w:r>
    </w:p>
    <w:p w14:paraId="47F1A703" w14:textId="77777777" w:rsidR="009865F2" w:rsidRDefault="009865F2">
      <w:pPr>
        <w:rPr>
          <w:rFonts w:hint="eastAsia"/>
        </w:rPr>
      </w:pPr>
      <w:r>
        <w:rPr>
          <w:rFonts w:hint="eastAsia"/>
        </w:rPr>
        <w:t>在汉语的语言体系中，每一个词汇都有其独特的发音方式，以区分不同的意义和用法。今天我们要介绍的是“口笼”这个词组，它的拼音是“kǒu lóng”。这两个字组合在一起，并不常见于日常交流，因此可能对很多人来说是一个新奇的词汇。“口笼”究竟指的是什么呢？它又有着怎样的文化背景和历史渊源呢？接下来，我们将一同探索这个词汇背后的故事。</w:t>
      </w:r>
    </w:p>
    <w:p w14:paraId="691FF6EE" w14:textId="77777777" w:rsidR="009865F2" w:rsidRDefault="009865F2">
      <w:pPr>
        <w:rPr>
          <w:rFonts w:hint="eastAsia"/>
        </w:rPr>
      </w:pPr>
    </w:p>
    <w:p w14:paraId="5D6805BC" w14:textId="77777777" w:rsidR="009865F2" w:rsidRDefault="009865F2">
      <w:pPr>
        <w:rPr>
          <w:rFonts w:hint="eastAsia"/>
        </w:rPr>
      </w:pPr>
      <w:r>
        <w:rPr>
          <w:rFonts w:hint="eastAsia"/>
        </w:rPr>
        <w:t>传统意义上的口笼</w:t>
      </w:r>
    </w:p>
    <w:p w14:paraId="6ED18505" w14:textId="77777777" w:rsidR="009865F2" w:rsidRDefault="009865F2">
      <w:pPr>
        <w:rPr>
          <w:rFonts w:hint="eastAsia"/>
        </w:rPr>
      </w:pPr>
      <w:r>
        <w:rPr>
          <w:rFonts w:hint="eastAsia"/>
        </w:rPr>
        <w:t>从字面上理解，“口”通常指人的嘴巴，而“笼”则多用来形容一种容器或限制性的结构。将两者结合起来，“口笼”可以被解释为用于遮盖或束缚嘴巴的东西。在中国古代，确实存在过类似“口笼”的物品，它们主要用于动物身上，比如马匹等，以防止它们随意啃食沿途的庄稼或草木。对于人类而言，在某些特定的历史时期或者文化背景下，也出现过类似的器具，不过这往往与惩罚或是特殊的社会地位有关。</w:t>
      </w:r>
    </w:p>
    <w:p w14:paraId="64DA4E99" w14:textId="77777777" w:rsidR="009865F2" w:rsidRDefault="009865F2">
      <w:pPr>
        <w:rPr>
          <w:rFonts w:hint="eastAsia"/>
        </w:rPr>
      </w:pPr>
    </w:p>
    <w:p w14:paraId="5677E951" w14:textId="77777777" w:rsidR="009865F2" w:rsidRDefault="009865F2">
      <w:pPr>
        <w:rPr>
          <w:rFonts w:hint="eastAsia"/>
        </w:rPr>
      </w:pPr>
      <w:r>
        <w:rPr>
          <w:rFonts w:hint="eastAsia"/>
        </w:rPr>
        <w:t>口笼的文化象征意义</w:t>
      </w:r>
    </w:p>
    <w:p w14:paraId="2AFCC8DC" w14:textId="77777777" w:rsidR="009865F2" w:rsidRDefault="009865F2">
      <w:pPr>
        <w:rPr>
          <w:rFonts w:hint="eastAsia"/>
        </w:rPr>
      </w:pPr>
      <w:r>
        <w:rPr>
          <w:rFonts w:hint="eastAsia"/>
        </w:rPr>
        <w:t>除了实际存在的物品外，“口笼”一词还承载着丰富的文化寓意和社会隐喻。在文学作品中，“口笼”常常被用来比喻言论自由受到压制的状态，暗示人们不能畅所欲言，表达自己的想法和意见。这种表达方式不仅反映了作者对于当时社会环境的看法，同时也激发了读者对于个人权利、民主价值等方面的思考。通过这样的描写，我们可以更深刻地感受到历史上不同阶段人们的生活状态以及他们所面临的挑战。</w:t>
      </w:r>
    </w:p>
    <w:p w14:paraId="5BDCCEB7" w14:textId="77777777" w:rsidR="009865F2" w:rsidRDefault="009865F2">
      <w:pPr>
        <w:rPr>
          <w:rFonts w:hint="eastAsia"/>
        </w:rPr>
      </w:pPr>
    </w:p>
    <w:p w14:paraId="4AB49A66" w14:textId="77777777" w:rsidR="009865F2" w:rsidRDefault="009865F2">
      <w:pPr>
        <w:rPr>
          <w:rFonts w:hint="eastAsia"/>
        </w:rPr>
      </w:pPr>
      <w:r>
        <w:rPr>
          <w:rFonts w:hint="eastAsia"/>
        </w:rPr>
        <w:t>现代社会中的口笼概念</w:t>
      </w:r>
    </w:p>
    <w:p w14:paraId="77E863E9" w14:textId="77777777" w:rsidR="009865F2" w:rsidRDefault="009865F2">
      <w:pPr>
        <w:rPr>
          <w:rFonts w:hint="eastAsia"/>
        </w:rPr>
      </w:pPr>
      <w:r>
        <w:rPr>
          <w:rFonts w:hint="eastAsia"/>
        </w:rPr>
        <w:t>进入现代社会后，“口笼”的含义逐渐发生了变化。随着信息技术的发展和全球化进程的加快，人们获取信息和发表观点变得更加便捷，传统意义上物理性的“口笼”已经几乎消失不见。然而，在网络空间里，另一种形式的“口笼”却悄然兴起——那就是信息过滤机制和个人隐私保护措施。虽然这些做法旨在维护网络安全和社会稳定，但在一定程度上也可能限制了部分用户的表达自由。因此，如何在保障公共利益的同时尊重个体权利，成为了当今社会亟待解决的问题之一。</w:t>
      </w:r>
    </w:p>
    <w:p w14:paraId="285D3BEE" w14:textId="77777777" w:rsidR="009865F2" w:rsidRDefault="009865F2">
      <w:pPr>
        <w:rPr>
          <w:rFonts w:hint="eastAsia"/>
        </w:rPr>
      </w:pPr>
    </w:p>
    <w:p w14:paraId="3843D777" w14:textId="77777777" w:rsidR="009865F2" w:rsidRDefault="009865F2">
      <w:pPr>
        <w:rPr>
          <w:rFonts w:hint="eastAsia"/>
        </w:rPr>
      </w:pPr>
      <w:r>
        <w:rPr>
          <w:rFonts w:hint="eastAsia"/>
        </w:rPr>
        <w:t>最后的总结</w:t>
      </w:r>
    </w:p>
    <w:p w14:paraId="30CEB376" w14:textId="77777777" w:rsidR="009865F2" w:rsidRDefault="009865F2">
      <w:pPr>
        <w:rPr>
          <w:rFonts w:hint="eastAsia"/>
        </w:rPr>
      </w:pPr>
      <w:r>
        <w:rPr>
          <w:rFonts w:hint="eastAsia"/>
        </w:rPr>
        <w:t>“口笼”不仅仅是一个简单的词汇，它背后蕴含着深厚的历史积淀和复杂的社会现象。从古代实物到现代隐喻，“口笼”见证了人类文明的进步与发展。在这个过程中，我们既要</w:t>
      </w:r>
      <w:r>
        <w:rPr>
          <w:rFonts w:hint="eastAsia"/>
        </w:rPr>
        <w:lastRenderedPageBreak/>
        <w:t>珍惜前人留下的宝贵遗产，也要积极应对新时代带来的各种挑战，努力构建一个既开放包容又和谐有序的社会环境。</w:t>
      </w:r>
    </w:p>
    <w:p w14:paraId="737FAB5A" w14:textId="77777777" w:rsidR="009865F2" w:rsidRDefault="009865F2">
      <w:pPr>
        <w:rPr>
          <w:rFonts w:hint="eastAsia"/>
        </w:rPr>
      </w:pPr>
    </w:p>
    <w:p w14:paraId="63CD251A" w14:textId="77777777" w:rsidR="009865F2" w:rsidRDefault="009865F2">
      <w:pPr>
        <w:rPr>
          <w:rFonts w:hint="eastAsia"/>
        </w:rPr>
      </w:pPr>
      <w:r>
        <w:rPr>
          <w:rFonts w:hint="eastAsia"/>
        </w:rPr>
        <w:t>本文是由每日文章网(2345lzwz.cn)为大家创作</w:t>
      </w:r>
    </w:p>
    <w:p w14:paraId="6D169D2F" w14:textId="03DD81E7" w:rsidR="00C52B93" w:rsidRDefault="00C52B93"/>
    <w:sectPr w:rsidR="00C52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93"/>
    <w:rsid w:val="003B267A"/>
    <w:rsid w:val="009865F2"/>
    <w:rsid w:val="00C5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32C4-3311-4C52-BB5B-285E8775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B93"/>
    <w:rPr>
      <w:rFonts w:cstheme="majorBidi"/>
      <w:color w:val="2F5496" w:themeColor="accent1" w:themeShade="BF"/>
      <w:sz w:val="28"/>
      <w:szCs w:val="28"/>
    </w:rPr>
  </w:style>
  <w:style w:type="character" w:customStyle="1" w:styleId="50">
    <w:name w:val="标题 5 字符"/>
    <w:basedOn w:val="a0"/>
    <w:link w:val="5"/>
    <w:uiPriority w:val="9"/>
    <w:semiHidden/>
    <w:rsid w:val="00C52B93"/>
    <w:rPr>
      <w:rFonts w:cstheme="majorBidi"/>
      <w:color w:val="2F5496" w:themeColor="accent1" w:themeShade="BF"/>
      <w:sz w:val="24"/>
    </w:rPr>
  </w:style>
  <w:style w:type="character" w:customStyle="1" w:styleId="60">
    <w:name w:val="标题 6 字符"/>
    <w:basedOn w:val="a0"/>
    <w:link w:val="6"/>
    <w:uiPriority w:val="9"/>
    <w:semiHidden/>
    <w:rsid w:val="00C52B93"/>
    <w:rPr>
      <w:rFonts w:cstheme="majorBidi"/>
      <w:b/>
      <w:bCs/>
      <w:color w:val="2F5496" w:themeColor="accent1" w:themeShade="BF"/>
    </w:rPr>
  </w:style>
  <w:style w:type="character" w:customStyle="1" w:styleId="70">
    <w:name w:val="标题 7 字符"/>
    <w:basedOn w:val="a0"/>
    <w:link w:val="7"/>
    <w:uiPriority w:val="9"/>
    <w:semiHidden/>
    <w:rsid w:val="00C52B93"/>
    <w:rPr>
      <w:rFonts w:cstheme="majorBidi"/>
      <w:b/>
      <w:bCs/>
      <w:color w:val="595959" w:themeColor="text1" w:themeTint="A6"/>
    </w:rPr>
  </w:style>
  <w:style w:type="character" w:customStyle="1" w:styleId="80">
    <w:name w:val="标题 8 字符"/>
    <w:basedOn w:val="a0"/>
    <w:link w:val="8"/>
    <w:uiPriority w:val="9"/>
    <w:semiHidden/>
    <w:rsid w:val="00C52B93"/>
    <w:rPr>
      <w:rFonts w:cstheme="majorBidi"/>
      <w:color w:val="595959" w:themeColor="text1" w:themeTint="A6"/>
    </w:rPr>
  </w:style>
  <w:style w:type="character" w:customStyle="1" w:styleId="90">
    <w:name w:val="标题 9 字符"/>
    <w:basedOn w:val="a0"/>
    <w:link w:val="9"/>
    <w:uiPriority w:val="9"/>
    <w:semiHidden/>
    <w:rsid w:val="00C52B93"/>
    <w:rPr>
      <w:rFonts w:eastAsiaTheme="majorEastAsia" w:cstheme="majorBidi"/>
      <w:color w:val="595959" w:themeColor="text1" w:themeTint="A6"/>
    </w:rPr>
  </w:style>
  <w:style w:type="paragraph" w:styleId="a3">
    <w:name w:val="Title"/>
    <w:basedOn w:val="a"/>
    <w:next w:val="a"/>
    <w:link w:val="a4"/>
    <w:uiPriority w:val="10"/>
    <w:qFormat/>
    <w:rsid w:val="00C52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B93"/>
    <w:pPr>
      <w:spacing w:before="160"/>
      <w:jc w:val="center"/>
    </w:pPr>
    <w:rPr>
      <w:i/>
      <w:iCs/>
      <w:color w:val="404040" w:themeColor="text1" w:themeTint="BF"/>
    </w:rPr>
  </w:style>
  <w:style w:type="character" w:customStyle="1" w:styleId="a8">
    <w:name w:val="引用 字符"/>
    <w:basedOn w:val="a0"/>
    <w:link w:val="a7"/>
    <w:uiPriority w:val="29"/>
    <w:rsid w:val="00C52B93"/>
    <w:rPr>
      <w:i/>
      <w:iCs/>
      <w:color w:val="404040" w:themeColor="text1" w:themeTint="BF"/>
    </w:rPr>
  </w:style>
  <w:style w:type="paragraph" w:styleId="a9">
    <w:name w:val="List Paragraph"/>
    <w:basedOn w:val="a"/>
    <w:uiPriority w:val="34"/>
    <w:qFormat/>
    <w:rsid w:val="00C52B93"/>
    <w:pPr>
      <w:ind w:left="720"/>
      <w:contextualSpacing/>
    </w:pPr>
  </w:style>
  <w:style w:type="character" w:styleId="aa">
    <w:name w:val="Intense Emphasis"/>
    <w:basedOn w:val="a0"/>
    <w:uiPriority w:val="21"/>
    <w:qFormat/>
    <w:rsid w:val="00C52B93"/>
    <w:rPr>
      <w:i/>
      <w:iCs/>
      <w:color w:val="2F5496" w:themeColor="accent1" w:themeShade="BF"/>
    </w:rPr>
  </w:style>
  <w:style w:type="paragraph" w:styleId="ab">
    <w:name w:val="Intense Quote"/>
    <w:basedOn w:val="a"/>
    <w:next w:val="a"/>
    <w:link w:val="ac"/>
    <w:uiPriority w:val="30"/>
    <w:qFormat/>
    <w:rsid w:val="00C52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B93"/>
    <w:rPr>
      <w:i/>
      <w:iCs/>
      <w:color w:val="2F5496" w:themeColor="accent1" w:themeShade="BF"/>
    </w:rPr>
  </w:style>
  <w:style w:type="character" w:styleId="ad">
    <w:name w:val="Intense Reference"/>
    <w:basedOn w:val="a0"/>
    <w:uiPriority w:val="32"/>
    <w:qFormat/>
    <w:rsid w:val="00C52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