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FA16" w14:textId="77777777" w:rsidR="000C22FC" w:rsidRDefault="000C22FC">
      <w:pPr>
        <w:rPr>
          <w:rFonts w:hint="eastAsia"/>
        </w:rPr>
      </w:pPr>
      <w:r>
        <w:rPr>
          <w:rFonts w:hint="eastAsia"/>
        </w:rPr>
        <w:t>可供的拼音：汉语发音的桥梁</w:t>
      </w:r>
    </w:p>
    <w:p w14:paraId="52144F88" w14:textId="77777777" w:rsidR="000C22FC" w:rsidRDefault="000C22FC">
      <w:pPr>
        <w:rPr>
          <w:rFonts w:hint="eastAsia"/>
        </w:rPr>
      </w:pPr>
      <w:r>
        <w:rPr>
          <w:rFonts w:hint="eastAsia"/>
        </w:rPr>
        <w:t>在中华文化的璀璨长河中，汉语作为传承千年的语言瑰宝，承载着丰富的历史与文化内涵。而“可供的拼音”，这一看似简单的工具，实则是连接古今、沟通中外的一座重要桥梁。拼音是汉字的音译形式，它用拉丁字母来标记每个汉字的标准发音，为非母语者学习汉语提供了一条便捷之路。通过拼音，人们能够准确地读出每一个汉字，即便是面对从未见过的字词也能迎刃而解。</w:t>
      </w:r>
    </w:p>
    <w:p w14:paraId="469CF3A5" w14:textId="77777777" w:rsidR="000C22FC" w:rsidRDefault="000C22FC">
      <w:pPr>
        <w:rPr>
          <w:rFonts w:hint="eastAsia"/>
        </w:rPr>
      </w:pPr>
    </w:p>
    <w:p w14:paraId="28BB028A" w14:textId="77777777" w:rsidR="000C22FC" w:rsidRDefault="000C22FC">
      <w:pPr>
        <w:rPr>
          <w:rFonts w:hint="eastAsia"/>
        </w:rPr>
      </w:pPr>
      <w:r>
        <w:rPr>
          <w:rFonts w:hint="eastAsia"/>
        </w:rPr>
        <w:t>拼音的历史演变</w:t>
      </w:r>
    </w:p>
    <w:p w14:paraId="13100245" w14:textId="77777777" w:rsidR="000C22FC" w:rsidRDefault="000C22FC">
      <w:pPr>
        <w:rPr>
          <w:rFonts w:hint="eastAsia"/>
        </w:rPr>
      </w:pPr>
      <w:r>
        <w:rPr>
          <w:rFonts w:hint="eastAsia"/>
        </w:rPr>
        <w:t>拼音体系并非一蹴而就，而是经历了漫长的演变过程。从古代的反切注音到现代汉语拼音方案的确立，每一步都凝聚了无数学者的心血。1958年，中华人民共和国正式公布了《汉语拼音方案》，这标志着一个标准化、规范化拼音时代的到来。自此以后，汉语拼音不仅成为了国内教育系统不可或缺的一部分，也逐渐走向世界舞台，成为国际间交流汉语的重要媒介。</w:t>
      </w:r>
    </w:p>
    <w:p w14:paraId="2774BE3C" w14:textId="77777777" w:rsidR="000C22FC" w:rsidRDefault="000C22FC">
      <w:pPr>
        <w:rPr>
          <w:rFonts w:hint="eastAsia"/>
        </w:rPr>
      </w:pPr>
    </w:p>
    <w:p w14:paraId="1BB1561D" w14:textId="77777777" w:rsidR="000C22FC" w:rsidRDefault="000C22F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161717B" w14:textId="77777777" w:rsidR="000C22FC" w:rsidRDefault="000C22FC">
      <w:pPr>
        <w:rPr>
          <w:rFonts w:hint="eastAsia"/>
        </w:rPr>
      </w:pPr>
      <w:r>
        <w:rPr>
          <w:rFonts w:hint="eastAsia"/>
        </w:rPr>
        <w:t>对于儿童来说，拼音是他们识字启蒙的第一步；对于成人而言，则是提升普通话水平的有效手段之一。在信息技术飞速发展的今天，拼音输入法更是极大地提高了汉字录入效率，让书写变得轻松自如。随着全球范围内对中国文化的兴趣日益浓厚，汉语拼音也在促进跨文化交流方面发挥着不可替代的作用。</w:t>
      </w:r>
    </w:p>
    <w:p w14:paraId="3D95D8F1" w14:textId="77777777" w:rsidR="000C22FC" w:rsidRDefault="000C22FC">
      <w:pPr>
        <w:rPr>
          <w:rFonts w:hint="eastAsia"/>
        </w:rPr>
      </w:pPr>
    </w:p>
    <w:p w14:paraId="6D8BA0E9" w14:textId="77777777" w:rsidR="000C22FC" w:rsidRDefault="000C22FC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E432D7B" w14:textId="77777777" w:rsidR="000C22FC" w:rsidRDefault="000C22FC">
      <w:pPr>
        <w:rPr>
          <w:rFonts w:hint="eastAsia"/>
        </w:rPr>
      </w:pPr>
      <w:r>
        <w:rPr>
          <w:rFonts w:hint="eastAsia"/>
        </w:rPr>
        <w:t>尽管拼音看似简单易学，但要想真正掌握并准确运用却并不容易。正确的拼音标注不仅能帮助我们更好地理解文字背后的意义，还能避免因误读而产生的误解。例如，“银行”（yínháng）和“银航”（yínháng），虽然两者拼音相同，但由于语境不同，所指代的事物截然相反。因此，在日常生活中，无论是书面表达还是口语交流，我们都应该重视拼音的学习与应用。</w:t>
      </w:r>
    </w:p>
    <w:p w14:paraId="705D5CF9" w14:textId="77777777" w:rsidR="000C22FC" w:rsidRDefault="000C22FC">
      <w:pPr>
        <w:rPr>
          <w:rFonts w:hint="eastAsia"/>
        </w:rPr>
      </w:pPr>
    </w:p>
    <w:p w14:paraId="3B41F6B3" w14:textId="77777777" w:rsidR="000C22FC" w:rsidRDefault="000C22FC">
      <w:pPr>
        <w:rPr>
          <w:rFonts w:hint="eastAsia"/>
        </w:rPr>
      </w:pPr>
      <w:r>
        <w:rPr>
          <w:rFonts w:hint="eastAsia"/>
        </w:rPr>
        <w:t>拼音教学的发展趋势</w:t>
      </w:r>
    </w:p>
    <w:p w14:paraId="69A5835E" w14:textId="77777777" w:rsidR="000C22FC" w:rsidRDefault="000C22FC">
      <w:pPr>
        <w:rPr>
          <w:rFonts w:hint="eastAsia"/>
        </w:rPr>
      </w:pPr>
      <w:r>
        <w:rPr>
          <w:rFonts w:hint="eastAsia"/>
        </w:rPr>
        <w:t>随着时代的发展和社会需求的变化，拼音教学也在不断创新与发展。借助多媒体技术和互联网平台，拼音学习变得更加生动有趣。在线课程、互动游戏等形式多样化的教学资源层出不穷，为广大汉语爱好者提供了更加丰富多样的选择。与此针对不同年龄段和学习目的的学生群体，教育工作者们也在积极探索更为科学合理的教学方法，力求让每一位学习者都能从中受益。</w:t>
      </w:r>
    </w:p>
    <w:p w14:paraId="55CFC1B1" w14:textId="77777777" w:rsidR="000C22FC" w:rsidRDefault="000C22FC">
      <w:pPr>
        <w:rPr>
          <w:rFonts w:hint="eastAsia"/>
        </w:rPr>
      </w:pPr>
    </w:p>
    <w:p w14:paraId="13BCA2EA" w14:textId="77777777" w:rsidR="000C22FC" w:rsidRDefault="000C22FC">
      <w:pPr>
        <w:rPr>
          <w:rFonts w:hint="eastAsia"/>
        </w:rPr>
      </w:pPr>
      <w:r>
        <w:rPr>
          <w:rFonts w:hint="eastAsia"/>
        </w:rPr>
        <w:t>最后的总结</w:t>
      </w:r>
    </w:p>
    <w:p w14:paraId="3377AA85" w14:textId="77777777" w:rsidR="000C22FC" w:rsidRDefault="000C22FC">
      <w:pPr>
        <w:rPr>
          <w:rFonts w:hint="eastAsia"/>
        </w:rPr>
      </w:pPr>
      <w:r>
        <w:rPr>
          <w:rFonts w:hint="eastAsia"/>
        </w:rPr>
        <w:t>“可供的拼音”不仅仅是一种发音指南，更是一座通往汉语世界的金钥匙。它见证了中华民族语言文字的发展历程，也为全世界人民了解中国文化打开了一扇窗。在未来，随着汉语影响力的不断扩大，相信拼音将继续扮演其重要的角色，为人类文明的进步贡献更多力量。</w:t>
      </w:r>
    </w:p>
    <w:p w14:paraId="6C108777" w14:textId="77777777" w:rsidR="000C22FC" w:rsidRDefault="000C22FC">
      <w:pPr>
        <w:rPr>
          <w:rFonts w:hint="eastAsia"/>
        </w:rPr>
      </w:pPr>
    </w:p>
    <w:p w14:paraId="4EFE2F36" w14:textId="77777777" w:rsidR="000C22FC" w:rsidRDefault="000C2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43D35" w14:textId="5129E334" w:rsidR="00191D8D" w:rsidRDefault="00191D8D"/>
    <w:sectPr w:rsidR="0019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8D"/>
    <w:rsid w:val="000C22FC"/>
    <w:rsid w:val="00191D8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24A61-568B-422B-8E87-D28A203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