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88CF" w14:textId="77777777" w:rsidR="002B6C54" w:rsidRDefault="002B6C54">
      <w:pPr>
        <w:rPr>
          <w:rFonts w:hint="eastAsia"/>
        </w:rPr>
      </w:pPr>
      <w:r>
        <w:rPr>
          <w:rFonts w:hint="eastAsia"/>
        </w:rPr>
        <w:t>TONG</w:t>
      </w:r>
    </w:p>
    <w:p w14:paraId="3E3A28B8" w14:textId="77777777" w:rsidR="002B6C54" w:rsidRDefault="002B6C54">
      <w:pPr>
        <w:rPr>
          <w:rFonts w:hint="eastAsia"/>
        </w:rPr>
      </w:pPr>
      <w:r>
        <w:rPr>
          <w:rFonts w:hint="eastAsia"/>
        </w:rPr>
        <w:t>在中国的汉语拼音系统中，“TONG”代表了一个多义的音节，它可以在普通话中表示不同的汉字和含义。根据上下文的不同，“TONG”可以对应到如“通、同、童、铜”等多个汉字。这些字在日常生活中扮演着重要的角色，从简单的金属名称到复杂的哲学概念都有所涉及。</w:t>
      </w:r>
    </w:p>
    <w:p w14:paraId="1DCA5B55" w14:textId="77777777" w:rsidR="002B6C54" w:rsidRDefault="002B6C54">
      <w:pPr>
        <w:rPr>
          <w:rFonts w:hint="eastAsia"/>
        </w:rPr>
      </w:pPr>
    </w:p>
    <w:p w14:paraId="6A97FA3E" w14:textId="77777777" w:rsidR="002B6C54" w:rsidRDefault="002B6C54">
      <w:pPr>
        <w:rPr>
          <w:rFonts w:hint="eastAsia"/>
        </w:rPr>
      </w:pPr>
      <w:r>
        <w:rPr>
          <w:rFonts w:hint="eastAsia"/>
        </w:rPr>
        <w:t>通 TONG - 连接与沟通</w:t>
      </w:r>
    </w:p>
    <w:p w14:paraId="0A2488E8" w14:textId="77777777" w:rsidR="002B6C54" w:rsidRDefault="002B6C54">
      <w:pPr>
        <w:rPr>
          <w:rFonts w:hint="eastAsia"/>
        </w:rPr>
      </w:pPr>
      <w:r>
        <w:rPr>
          <w:rFonts w:hint="eastAsia"/>
        </w:rPr>
        <w:t>“通”是中文里非常常用的一个字，其基本意思是连接或使相连，例如交通、通讯等词汇中的使用。这个字象征着人与人之间的交流，信息的传递以及不同地方之间的联系。无论是古代的道路建设还是现代的信息高速公路，“通”都是不可或缺的概念。在更广泛的意义上，“通”也表达了理解与共鸣，当人们能够互相理解时，我们说他们“相通”。“通”还出现在诸如通才、通晓这样的词语中，意指全面的知识或技能。</w:t>
      </w:r>
    </w:p>
    <w:p w14:paraId="6F4B3A15" w14:textId="77777777" w:rsidR="002B6C54" w:rsidRDefault="002B6C54">
      <w:pPr>
        <w:rPr>
          <w:rFonts w:hint="eastAsia"/>
        </w:rPr>
      </w:pPr>
    </w:p>
    <w:p w14:paraId="0836CF06" w14:textId="77777777" w:rsidR="002B6C54" w:rsidRDefault="002B6C54">
      <w:pPr>
        <w:rPr>
          <w:rFonts w:hint="eastAsia"/>
        </w:rPr>
      </w:pPr>
      <w:r>
        <w:rPr>
          <w:rFonts w:hint="eastAsia"/>
        </w:rPr>
        <w:t>同 TONG - 和谐一致</w:t>
      </w:r>
    </w:p>
    <w:p w14:paraId="654CF232" w14:textId="77777777" w:rsidR="002B6C54" w:rsidRDefault="002B6C54">
      <w:pPr>
        <w:rPr>
          <w:rFonts w:hint="eastAsia"/>
        </w:rPr>
      </w:pPr>
      <w:r>
        <w:rPr>
          <w:rFonts w:hint="eastAsia"/>
        </w:rPr>
        <w:t>“同”则更多地体现了和谐与一致的精神。“同”的意义涵盖了相同、共同、一起等概念。在社会文化中，“同”反映了人类对于团结和归属感的需求。无论是在同一个团队工作，还是庆祝共同的节日，“同”都在提醒我们要尊重彼此的差异，同时寻求共识。在哲学层面，“同”也是对立统一法则的一部分，强调了事物之间既有区别又有联系的本质。在现代社会，“同”被用来促进平等和包容的价值观。</w:t>
      </w:r>
    </w:p>
    <w:p w14:paraId="5E6C5CD3" w14:textId="77777777" w:rsidR="002B6C54" w:rsidRDefault="002B6C54">
      <w:pPr>
        <w:rPr>
          <w:rFonts w:hint="eastAsia"/>
        </w:rPr>
      </w:pPr>
    </w:p>
    <w:p w14:paraId="5D39AEDF" w14:textId="77777777" w:rsidR="002B6C54" w:rsidRDefault="002B6C54">
      <w:pPr>
        <w:rPr>
          <w:rFonts w:hint="eastAsia"/>
        </w:rPr>
      </w:pPr>
      <w:r>
        <w:rPr>
          <w:rFonts w:hint="eastAsia"/>
        </w:rPr>
        <w:t>童 TONG - 纯真年代</w:t>
      </w:r>
    </w:p>
    <w:p w14:paraId="7626A895" w14:textId="77777777" w:rsidR="002B6C54" w:rsidRDefault="002B6C54">
      <w:pPr>
        <w:rPr>
          <w:rFonts w:hint="eastAsia"/>
        </w:rPr>
      </w:pPr>
      <w:r>
        <w:rPr>
          <w:rFonts w:hint="eastAsia"/>
        </w:rPr>
        <w:t>“童”让人联想到儿童和纯真的时光。这个词充满了温馨和美好的回忆，代表着生命的早期阶段，那时的世界简单而充满奇迹。在教育领域，“童”是关注的重点，因为这是人格形成和发展的重要时期。儿童时期的经历往往对一个人的性格有着深远的影响。“童”也出现在童话故事中，这些故事通过幻想的形式向孩子们传授道德和智慧。在成年人的世界里，“童心未泯”常用来形容保持年轻心态的人。</w:t>
      </w:r>
    </w:p>
    <w:p w14:paraId="5CE2ADF3" w14:textId="77777777" w:rsidR="002B6C54" w:rsidRDefault="002B6C54">
      <w:pPr>
        <w:rPr>
          <w:rFonts w:hint="eastAsia"/>
        </w:rPr>
      </w:pPr>
    </w:p>
    <w:p w14:paraId="2A738F06" w14:textId="77777777" w:rsidR="002B6C54" w:rsidRDefault="002B6C54">
      <w:pPr>
        <w:rPr>
          <w:rFonts w:hint="eastAsia"/>
        </w:rPr>
      </w:pPr>
      <w:r>
        <w:rPr>
          <w:rFonts w:hint="eastAsia"/>
        </w:rPr>
        <w:t>铜 TONG - 古老金属</w:t>
      </w:r>
    </w:p>
    <w:p w14:paraId="0696587C" w14:textId="77777777" w:rsidR="002B6C54" w:rsidRDefault="002B6C54">
      <w:pPr>
        <w:rPr>
          <w:rFonts w:hint="eastAsia"/>
        </w:rPr>
      </w:pPr>
      <w:r>
        <w:rPr>
          <w:rFonts w:hint="eastAsia"/>
        </w:rPr>
        <w:t>“铜”是一种自古以来就被广泛应用的金属材料。它是最早被人类发现并使用的金属之一，在历史上具有重要意义。从古老的青铜器到现代的电线电缆，铜以其良好的导电性和延展性服务于各行各业。作为一种重要的工业原料，铜不仅促进了技术的进步，而且在艺术创作中也有不可替代的作用。雕塑家们利用铜制作精美的艺术品，而建筑师则用它来装饰建筑物，赋予它们独特的美感。</w:t>
      </w:r>
    </w:p>
    <w:p w14:paraId="6CD80A5C" w14:textId="77777777" w:rsidR="002B6C54" w:rsidRDefault="002B6C54">
      <w:pPr>
        <w:rPr>
          <w:rFonts w:hint="eastAsia"/>
        </w:rPr>
      </w:pPr>
    </w:p>
    <w:p w14:paraId="54CC7815" w14:textId="77777777" w:rsidR="002B6C54" w:rsidRDefault="002B6C54">
      <w:pPr>
        <w:rPr>
          <w:rFonts w:hint="eastAsia"/>
        </w:rPr>
      </w:pPr>
      <w:r>
        <w:rPr>
          <w:rFonts w:hint="eastAsia"/>
        </w:rPr>
        <w:t>TONG - 最后的总结</w:t>
      </w:r>
    </w:p>
    <w:p w14:paraId="40FE90F3" w14:textId="77777777" w:rsidR="002B6C54" w:rsidRDefault="002B6C54">
      <w:pPr>
        <w:rPr>
          <w:rFonts w:hint="eastAsia"/>
        </w:rPr>
      </w:pPr>
      <w:r>
        <w:rPr>
          <w:rFonts w:hint="eastAsia"/>
        </w:rPr>
        <w:t>“TONG”作为汉语拼音的一个音节，背后隐藏着丰富的文化和历史内涵。每个与之对应的汉字都承载着特定的意义和情感，它们共同构成了中华文化的瑰宝。无论是表达连接的“通”，体现和谐的“同”，象征纯真的“童”，还是古老金属“铜”，都展示了汉字的魅力和多样性。通过了解这些字词，我们可以更深入地认识中国文化及其价值观。</w:t>
      </w:r>
    </w:p>
    <w:p w14:paraId="33B41AC7" w14:textId="77777777" w:rsidR="002B6C54" w:rsidRDefault="002B6C54">
      <w:pPr>
        <w:rPr>
          <w:rFonts w:hint="eastAsia"/>
        </w:rPr>
      </w:pPr>
    </w:p>
    <w:p w14:paraId="458991F4" w14:textId="77777777" w:rsidR="002B6C54" w:rsidRDefault="002B6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A1A32" w14:textId="1F7423AE" w:rsidR="00BA7623" w:rsidRDefault="00BA7623"/>
    <w:sectPr w:rsidR="00BA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23"/>
    <w:rsid w:val="002B6C54"/>
    <w:rsid w:val="003B267A"/>
    <w:rsid w:val="00B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BB49-9F72-436B-930C-2BFF784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