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7EF0" w14:textId="77777777" w:rsidR="003E613A" w:rsidRDefault="003E613A">
      <w:pPr>
        <w:rPr>
          <w:rFonts w:hint="eastAsia"/>
        </w:rPr>
      </w:pPr>
      <w:r>
        <w:rPr>
          <w:rFonts w:hint="eastAsia"/>
        </w:rPr>
        <w:t>喀滋（Kā zī）：探索神秘的自然之声</w:t>
      </w:r>
    </w:p>
    <w:p w14:paraId="2552336A" w14:textId="77777777" w:rsidR="003E613A" w:rsidRDefault="003E613A">
      <w:pPr>
        <w:rPr>
          <w:rFonts w:hint="eastAsia"/>
        </w:rPr>
      </w:pPr>
      <w:r>
        <w:rPr>
          <w:rFonts w:hint="eastAsia"/>
        </w:rPr>
        <w:t>在汉语拼音中，“喀滋”被标记为“Kā zī”，这个音效词汇并不直接对应任何特定的物体或概念，而更多地是用于描述一种独特的声响。这种声音可能源自于多种情境，例如当我们轻轻挤压某些软物质时所发出的声音，或者是轻薄材料相互摩擦产生的细微响动。尽管它并非一个日常频繁使用的词汇，但“喀滋”却能够生动地描绘出这些轻微而又特别的听觉体验。</w:t>
      </w:r>
    </w:p>
    <w:p w14:paraId="3EC6AB7E" w14:textId="77777777" w:rsidR="003E613A" w:rsidRDefault="003E613A">
      <w:pPr>
        <w:rPr>
          <w:rFonts w:hint="eastAsia"/>
        </w:rPr>
      </w:pPr>
    </w:p>
    <w:p w14:paraId="36524E96" w14:textId="77777777" w:rsidR="003E613A" w:rsidRDefault="003E613A">
      <w:pPr>
        <w:rPr>
          <w:rFonts w:hint="eastAsia"/>
        </w:rPr>
      </w:pPr>
      <w:r>
        <w:rPr>
          <w:rFonts w:hint="eastAsia"/>
        </w:rPr>
        <w:t>喀滋与文学艺术中的表现力</w:t>
      </w:r>
    </w:p>
    <w:p w14:paraId="7A7FB6CD" w14:textId="77777777" w:rsidR="003E613A" w:rsidRDefault="003E613A">
      <w:pPr>
        <w:rPr>
          <w:rFonts w:hint="eastAsia"/>
        </w:rPr>
      </w:pPr>
      <w:r>
        <w:rPr>
          <w:rFonts w:hint="eastAsia"/>
        </w:rPr>
        <w:t>在文学和艺术作品里，“喀滋”这样的拟声词往往扮演着增添场景真实感的角色。作家们利用它们来加强读者对于某个瞬间的感受，让文字不再仅仅是抽象的概念组合，而是转化为可以被感知的具体印象。画家也可能会用色彩和线条去诠释类似的质感，在画布上重现那转瞬即逝的一刻。“喀滋”的存在提醒着我们，即便是最微小的声音也可以成为表达情感、构建故事的重要元素。</w:t>
      </w:r>
    </w:p>
    <w:p w14:paraId="378F6CF2" w14:textId="77777777" w:rsidR="003E613A" w:rsidRDefault="003E613A">
      <w:pPr>
        <w:rPr>
          <w:rFonts w:hint="eastAsia"/>
        </w:rPr>
      </w:pPr>
    </w:p>
    <w:p w14:paraId="5A87CB3A" w14:textId="77777777" w:rsidR="003E613A" w:rsidRDefault="003E613A">
      <w:pPr>
        <w:rPr>
          <w:rFonts w:hint="eastAsia"/>
        </w:rPr>
      </w:pPr>
      <w:r>
        <w:rPr>
          <w:rFonts w:hint="eastAsia"/>
        </w:rPr>
        <w:t>从喀滋到生活细节</w:t>
      </w:r>
    </w:p>
    <w:p w14:paraId="0D5E3B87" w14:textId="77777777" w:rsidR="003E613A" w:rsidRDefault="003E613A">
      <w:pPr>
        <w:rPr>
          <w:rFonts w:hint="eastAsia"/>
        </w:rPr>
      </w:pPr>
      <w:r>
        <w:rPr>
          <w:rFonts w:hint="eastAsia"/>
        </w:rPr>
        <w:t>当我们将注意力转向日常生活，不难发现“喀滋”其实无处不在。早晨拉开窗帘时金属滑轨间的轻柔碰撞；翻开一本旧书页角间微妙的摩挲；甚至是行走于落叶铺满的小径之上，脚下传来的清脆断裂——这些都是生活中不经意间遇见的“喀滋”。每一个看似平凡的动作背后都隐藏着无数个这样细腻的声音片段，构成了我们对周围世界的丰富认知。</w:t>
      </w:r>
    </w:p>
    <w:p w14:paraId="6FDC7EA4" w14:textId="77777777" w:rsidR="003E613A" w:rsidRDefault="003E613A">
      <w:pPr>
        <w:rPr>
          <w:rFonts w:hint="eastAsia"/>
        </w:rPr>
      </w:pPr>
    </w:p>
    <w:p w14:paraId="2752C73D" w14:textId="77777777" w:rsidR="003E613A" w:rsidRDefault="003E613A">
      <w:pPr>
        <w:rPr>
          <w:rFonts w:hint="eastAsia"/>
        </w:rPr>
      </w:pPr>
      <w:r>
        <w:rPr>
          <w:rFonts w:hint="eastAsia"/>
        </w:rPr>
        <w:t>科学视角下的喀滋现象</w:t>
      </w:r>
    </w:p>
    <w:p w14:paraId="276307D1" w14:textId="77777777" w:rsidR="003E613A" w:rsidRDefault="003E613A">
      <w:pPr>
        <w:rPr>
          <w:rFonts w:hint="eastAsia"/>
        </w:rPr>
      </w:pPr>
      <w:r>
        <w:rPr>
          <w:rFonts w:hint="eastAsia"/>
        </w:rPr>
        <w:t>从物理学的角度来看，“喀滋”可能是由于不同材质表面之间的摩擦、弹性形变恢复或是气体快速释放等原因造成的。科学家们通过精密仪器测量并分析这些现象，试图揭示其背后的物理机制。了解这些原理不仅有助于提升工业设计中的用户体验，比如优化包装材料以减少噪音污染，同时也为生物医学领域提供了灵感，如开发更安静的人工关节等创新技术。</w:t>
      </w:r>
    </w:p>
    <w:p w14:paraId="49699B8C" w14:textId="77777777" w:rsidR="003E613A" w:rsidRDefault="003E613A">
      <w:pPr>
        <w:rPr>
          <w:rFonts w:hint="eastAsia"/>
        </w:rPr>
      </w:pPr>
    </w:p>
    <w:p w14:paraId="3F3A398F" w14:textId="77777777" w:rsidR="003E613A" w:rsidRDefault="003E613A">
      <w:pPr>
        <w:rPr>
          <w:rFonts w:hint="eastAsia"/>
        </w:rPr>
      </w:pPr>
      <w:r>
        <w:rPr>
          <w:rFonts w:hint="eastAsia"/>
        </w:rPr>
        <w:t>喀滋的文化意义</w:t>
      </w:r>
    </w:p>
    <w:p w14:paraId="2C6A6608" w14:textId="77777777" w:rsidR="003E613A" w:rsidRDefault="003E613A">
      <w:pPr>
        <w:rPr>
          <w:rFonts w:hint="eastAsia"/>
        </w:rPr>
      </w:pPr>
      <w:r>
        <w:rPr>
          <w:rFonts w:hint="eastAsia"/>
        </w:rPr>
        <w:t>不同的文化和语境赋予了“喀滋”各异的意义。在日本文化中，有一种叫做“Kitsunebi”（狐火）的现象，据说狐狸点燃的火焰会在夜晚森林中闪烁，并伴随着类似“喀滋”的声音。而在某些原住民部落的故事里，则认为自然界中所有事物都有其独特的声音，包括那些难以言喻的细碎声响，它们共同编织成了一幅充满神秘色彩的世界图景。因此，“喀滋”不仅仅是一个简单的音效描述，它还承载着丰富的文化遗产和民间传说。</w:t>
      </w:r>
    </w:p>
    <w:p w14:paraId="0B17CC3F" w14:textId="77777777" w:rsidR="003E613A" w:rsidRDefault="003E613A">
      <w:pPr>
        <w:rPr>
          <w:rFonts w:hint="eastAsia"/>
        </w:rPr>
      </w:pPr>
    </w:p>
    <w:p w14:paraId="3492BAEF" w14:textId="77777777" w:rsidR="003E613A" w:rsidRDefault="003E613A">
      <w:pPr>
        <w:rPr>
          <w:rFonts w:hint="eastAsia"/>
        </w:rPr>
      </w:pPr>
      <w:r>
        <w:rPr>
          <w:rFonts w:hint="eastAsia"/>
        </w:rPr>
        <w:t>最后的总结：聆听喀滋，感受世界</w:t>
      </w:r>
    </w:p>
    <w:p w14:paraId="653B8A01" w14:textId="77777777" w:rsidR="003E613A" w:rsidRDefault="003E613A">
      <w:pPr>
        <w:rPr>
          <w:rFonts w:hint="eastAsia"/>
        </w:rPr>
      </w:pPr>
      <w:r>
        <w:rPr>
          <w:rFonts w:hint="eastAsia"/>
        </w:rPr>
        <w:t>无论是作为文学创作中的点缀，还是科学研究的对象，亦或是文化传承的一部分，“喀滋”都在无声地诉说着它的故事。它邀请我们停下匆忙的脚步，用心去聆听那些被忽略的美好瞬间。在这个快节奏的时代里，或许正是这些小小的、不易察觉的声音，让我们重新发现了生活中那些被遗忘的温柔角落。</w:t>
      </w:r>
    </w:p>
    <w:p w14:paraId="470F6CCA" w14:textId="77777777" w:rsidR="003E613A" w:rsidRDefault="003E613A">
      <w:pPr>
        <w:rPr>
          <w:rFonts w:hint="eastAsia"/>
        </w:rPr>
      </w:pPr>
    </w:p>
    <w:p w14:paraId="23DDB81D" w14:textId="77777777" w:rsidR="003E613A" w:rsidRDefault="003E6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47A91" w14:textId="35CD6663" w:rsidR="002D4781" w:rsidRDefault="002D4781"/>
    <w:sectPr w:rsidR="002D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81"/>
    <w:rsid w:val="002D4781"/>
    <w:rsid w:val="003B267A"/>
    <w:rsid w:val="003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49565-2413-4048-8470-4A064EC5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