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F168A" w14:textId="77777777" w:rsidR="00C8050D" w:rsidRDefault="00C8050D">
      <w:pPr>
        <w:rPr>
          <w:rFonts w:hint="eastAsia"/>
        </w:rPr>
      </w:pPr>
      <w:r>
        <w:rPr>
          <w:rFonts w:hint="eastAsia"/>
        </w:rPr>
        <w:t>四年级什么是拼角</w:t>
      </w:r>
    </w:p>
    <w:p w14:paraId="21234273" w14:textId="77777777" w:rsidR="00C8050D" w:rsidRDefault="00C8050D">
      <w:pPr>
        <w:rPr>
          <w:rFonts w:hint="eastAsia"/>
        </w:rPr>
      </w:pPr>
      <w:r>
        <w:rPr>
          <w:rFonts w:hint="eastAsia"/>
        </w:rPr>
        <w:t>当我们提到“拼角”，可能很多小朋友会感到陌生。不过，只要我们稍微回忆一下日常生活中见到的形状和图案，就会发现拼角其实离我们的生活并不遥远。在四年级数学课堂上，老师开始引导同学们了解这个有趣的概念，它不仅仅是数学课本中的一个知识点，更是培养空间思维能力和几何直观的一个重要工具。</w:t>
      </w:r>
    </w:p>
    <w:p w14:paraId="3199CB9F" w14:textId="77777777" w:rsidR="00C8050D" w:rsidRDefault="00C8050D">
      <w:pPr>
        <w:rPr>
          <w:rFonts w:hint="eastAsia"/>
        </w:rPr>
      </w:pPr>
    </w:p>
    <w:p w14:paraId="59908F74" w14:textId="77777777" w:rsidR="00C8050D" w:rsidRDefault="00C8050D">
      <w:pPr>
        <w:rPr>
          <w:rFonts w:hint="eastAsia"/>
        </w:rPr>
      </w:pPr>
      <w:r>
        <w:rPr>
          <w:rFonts w:hint="eastAsia"/>
        </w:rPr>
        <w:t>从生活中认识拼角</w:t>
      </w:r>
    </w:p>
    <w:p w14:paraId="7AE053D4" w14:textId="77777777" w:rsidR="00C8050D" w:rsidRDefault="00C8050D">
      <w:pPr>
        <w:rPr>
          <w:rFonts w:hint="eastAsia"/>
        </w:rPr>
      </w:pPr>
      <w:r>
        <w:rPr>
          <w:rFonts w:hint="eastAsia"/>
        </w:rPr>
        <w:t>想象一下，你正在玩积木或乐高玩具。当你尝试将不同形状的积木组合在一起，让它们严丝合缝地贴合时，实际上你就在进行拼角的操作。拼角就是通过把两个或更多的角度相加，形成一个新的、更大的角度。例如，如果你有两块三角形的积木，一块的角度是30度，另一块也是30度，当你把它们的一条边对齐放置时，这两个30度角就拼成了一个60度的新角。这样的操作不仅能在游戏中找到乐趣，还能帮助我们更好地理解周围世界的形状和结构。</w:t>
      </w:r>
    </w:p>
    <w:p w14:paraId="24AE4A21" w14:textId="77777777" w:rsidR="00C8050D" w:rsidRDefault="00C8050D">
      <w:pPr>
        <w:rPr>
          <w:rFonts w:hint="eastAsia"/>
        </w:rPr>
      </w:pPr>
    </w:p>
    <w:p w14:paraId="4100B510" w14:textId="77777777" w:rsidR="00C8050D" w:rsidRDefault="00C8050D">
      <w:pPr>
        <w:rPr>
          <w:rFonts w:hint="eastAsia"/>
        </w:rPr>
      </w:pPr>
      <w:r>
        <w:rPr>
          <w:rFonts w:hint="eastAsia"/>
        </w:rPr>
        <w:t>拼角的基本概念</w:t>
      </w:r>
    </w:p>
    <w:p w14:paraId="6B7D6322" w14:textId="77777777" w:rsidR="00C8050D" w:rsidRDefault="00C8050D">
      <w:pPr>
        <w:rPr>
          <w:rFonts w:hint="eastAsia"/>
        </w:rPr>
      </w:pPr>
      <w:r>
        <w:rPr>
          <w:rFonts w:hint="eastAsia"/>
        </w:rPr>
        <w:t>在数学里，角是由两条有公共端点的射线组成的图形。而拼角则是指将两个或多个角按照一定的规则放在一起，使得它们共用一条边或者顶点，从而构成一个新的角。这个新形成的角的度数等于原来各个角的度数之和。比如，在一个正方形中，四个内角都是90度，如果我们将两个相邻的角合并起来，那么我们就得到了一个180度的直角。学习拼角有助于孩子们更深入地探索几何学，并为将来更复杂的数学问题打下坚实的基础。</w:t>
      </w:r>
    </w:p>
    <w:p w14:paraId="74055562" w14:textId="77777777" w:rsidR="00C8050D" w:rsidRDefault="00C8050D">
      <w:pPr>
        <w:rPr>
          <w:rFonts w:hint="eastAsia"/>
        </w:rPr>
      </w:pPr>
    </w:p>
    <w:p w14:paraId="015BF513" w14:textId="77777777" w:rsidR="00C8050D" w:rsidRDefault="00C8050D">
      <w:pPr>
        <w:rPr>
          <w:rFonts w:hint="eastAsia"/>
        </w:rPr>
      </w:pPr>
      <w:r>
        <w:rPr>
          <w:rFonts w:hint="eastAsia"/>
        </w:rPr>
        <w:t>为什么我们要学习拼角？</w:t>
      </w:r>
    </w:p>
    <w:p w14:paraId="11E0B0AD" w14:textId="77777777" w:rsidR="00C8050D" w:rsidRDefault="00C8050D">
      <w:pPr>
        <w:rPr>
          <w:rFonts w:hint="eastAsia"/>
        </w:rPr>
      </w:pPr>
      <w:r>
        <w:rPr>
          <w:rFonts w:hint="eastAsia"/>
        </w:rPr>
        <w:t>学习拼角不仅是掌握一个数学技巧，它还能够提升学生的逻辑思考能力。通过动手实践，学生们可以更加直观地感受到角度之间的关系，增强他们的空间想象力。拼角的知识还可以应用于实际生活中，如建筑设计、装饰艺术等领域。设计师们经常使用各种角度来创造美观且实用的空间布局；艺术家则利用角度的变化创造出富有动感的作品。因此，对于四年级的学生来说，学习拼角不仅仅是为了应付考试，更是为了开启一扇通向更广阔世界的大门。</w:t>
      </w:r>
    </w:p>
    <w:p w14:paraId="6E445CF2" w14:textId="77777777" w:rsidR="00C8050D" w:rsidRDefault="00C8050D">
      <w:pPr>
        <w:rPr>
          <w:rFonts w:hint="eastAsia"/>
        </w:rPr>
      </w:pPr>
    </w:p>
    <w:p w14:paraId="7734F3DB" w14:textId="77777777" w:rsidR="00C8050D" w:rsidRDefault="00C8050D">
      <w:pPr>
        <w:rPr>
          <w:rFonts w:hint="eastAsia"/>
        </w:rPr>
      </w:pPr>
      <w:r>
        <w:rPr>
          <w:rFonts w:hint="eastAsia"/>
        </w:rPr>
        <w:t>如何在课堂内外练习拼角</w:t>
      </w:r>
    </w:p>
    <w:p w14:paraId="432275EE" w14:textId="77777777" w:rsidR="00C8050D" w:rsidRDefault="00C8050D">
      <w:pPr>
        <w:rPr>
          <w:rFonts w:hint="eastAsia"/>
        </w:rPr>
      </w:pPr>
      <w:r>
        <w:rPr>
          <w:rFonts w:hint="eastAsia"/>
        </w:rPr>
        <w:t>在课堂上，老师可能会准备一些特别设计的教学工具，如可旋转的角度盘、彩色纸片等，让学生亲手体验拼角的乐趣。也会安排一些有趣的活动，像团队合作完成大型拼图游戏，或是利用电脑软件模拟不同的拼角场景。而在课外，家长可以帮助孩子收集日常生活中的实例，比如观察家里的窗户框架、家具边缘等，这些都是很好的教学资源。鼓励孩子自己动手制作模型，也可以增加他们对拼角的兴趣。无论是学校还是家庭，都应该为孩子们提供足够的机会去探索和应用所学知识。</w:t>
      </w:r>
    </w:p>
    <w:p w14:paraId="22CD34FB" w14:textId="77777777" w:rsidR="00C8050D" w:rsidRDefault="00C8050D">
      <w:pPr>
        <w:rPr>
          <w:rFonts w:hint="eastAsia"/>
        </w:rPr>
      </w:pPr>
    </w:p>
    <w:p w14:paraId="14B4D337" w14:textId="77777777" w:rsidR="00C8050D" w:rsidRDefault="00C8050D">
      <w:pPr>
        <w:rPr>
          <w:rFonts w:hint="eastAsia"/>
        </w:rPr>
      </w:pPr>
      <w:r>
        <w:rPr>
          <w:rFonts w:hint="eastAsia"/>
        </w:rPr>
        <w:t>最后的总结：拥抱几何之美</w:t>
      </w:r>
    </w:p>
    <w:p w14:paraId="76D3791A" w14:textId="77777777" w:rsidR="00C8050D" w:rsidRDefault="00C8050D">
      <w:pPr>
        <w:rPr>
          <w:rFonts w:hint="eastAsia"/>
        </w:rPr>
      </w:pPr>
      <w:r>
        <w:rPr>
          <w:rFonts w:hint="eastAsia"/>
        </w:rPr>
        <w:t>随着对拼角的理解不断加深，四年级的小朋友们将会逐渐揭开几何世界的神秘面纱。每一次成功的拼接都是一个小胜利，每一个新发现都能激发无限的好奇心。在这个过程中，孩子们不仅能学到书本上的知识，更能培养解决问题的能力和创新精神。让我们一起期待，当这些小小的数学爱好者成长为未来的科学家、工程师或艺术家时，他们能用自己的智慧和双手，创造出更多美丽的奇迹。</w:t>
      </w:r>
    </w:p>
    <w:p w14:paraId="25EDC0BF" w14:textId="77777777" w:rsidR="00C8050D" w:rsidRDefault="00C8050D">
      <w:pPr>
        <w:rPr>
          <w:rFonts w:hint="eastAsia"/>
        </w:rPr>
      </w:pPr>
    </w:p>
    <w:p w14:paraId="2B8605EA" w14:textId="77777777" w:rsidR="00C8050D" w:rsidRDefault="00C805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1A80BE" w14:textId="2D081E7A" w:rsidR="00DE0EB2" w:rsidRDefault="00DE0EB2"/>
    <w:sectPr w:rsidR="00DE0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EB2"/>
    <w:rsid w:val="003B267A"/>
    <w:rsid w:val="00C8050D"/>
    <w:rsid w:val="00DE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A953F-DDAD-4AF5-8B1F-5480DCEC8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E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E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E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E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E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E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E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E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E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E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E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E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E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E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E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E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E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E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E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E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E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E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E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E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E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E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