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AAB6" w14:textId="77777777" w:rsidR="00425F2C" w:rsidRDefault="00425F2C">
      <w:pPr>
        <w:rPr>
          <w:rFonts w:hint="eastAsia"/>
        </w:rPr>
      </w:pPr>
      <w:r>
        <w:rPr>
          <w:rFonts w:hint="eastAsia"/>
        </w:rPr>
        <w:t>尚的拼音和部首</w:t>
      </w:r>
    </w:p>
    <w:p w14:paraId="3C128D2D" w14:textId="77777777" w:rsidR="00425F2C" w:rsidRDefault="00425F2C">
      <w:pPr>
        <w:rPr>
          <w:rFonts w:hint="eastAsia"/>
        </w:rPr>
      </w:pPr>
      <w:r>
        <w:rPr>
          <w:rFonts w:hint="eastAsia"/>
        </w:rPr>
        <w:t>汉字“尚”是一个古老而富有深意的文字，它不仅是中国文化的一个符号，也承载着千百年来的智慧与哲理。在汉语拼音中，“尚”的拼音为 shàng，声调是第四声，代表着一种高升、尊崇的状态。而在汉字构造上，“尚”字属于“八”部，这暗示了其字形和意义可能与数量、分布或者分配有关。</w:t>
      </w:r>
    </w:p>
    <w:p w14:paraId="6AADE19F" w14:textId="77777777" w:rsidR="00425F2C" w:rsidRDefault="00425F2C">
      <w:pPr>
        <w:rPr>
          <w:rFonts w:hint="eastAsia"/>
        </w:rPr>
      </w:pPr>
    </w:p>
    <w:p w14:paraId="6F47E83F" w14:textId="77777777" w:rsidR="00425F2C" w:rsidRDefault="00425F2C">
      <w:pPr>
        <w:rPr>
          <w:rFonts w:hint="eastAsia"/>
        </w:rPr>
      </w:pPr>
      <w:r>
        <w:rPr>
          <w:rFonts w:hint="eastAsia"/>
        </w:rPr>
        <w:t>“尚”的起源与演变</w:t>
      </w:r>
    </w:p>
    <w:p w14:paraId="0D73671B" w14:textId="77777777" w:rsidR="00425F2C" w:rsidRDefault="00425F2C">
      <w:pPr>
        <w:rPr>
          <w:rFonts w:hint="eastAsia"/>
        </w:rPr>
      </w:pPr>
      <w:r>
        <w:rPr>
          <w:rFonts w:hint="eastAsia"/>
        </w:rPr>
        <w:t>追溯到甲骨文时期，“尚”字已经存在。早期的“尚”字形象描绘了一只手捧着祭品或礼物，象征着敬献、尊重的意思。随着时间的推移，这个字逐渐演变成了我们今天所见的形式，其中包含了对祖先的尊敬以及对高尚品德的追求。到了金文、篆书等字体阶段，“尚”字的形态更加规整，线条也变得更加流畅，体现了古人对于美的追求和书法艺术的发展。</w:t>
      </w:r>
    </w:p>
    <w:p w14:paraId="0A2DAD2D" w14:textId="77777777" w:rsidR="00425F2C" w:rsidRDefault="00425F2C">
      <w:pPr>
        <w:rPr>
          <w:rFonts w:hint="eastAsia"/>
        </w:rPr>
      </w:pPr>
    </w:p>
    <w:p w14:paraId="1CD4DB1F" w14:textId="77777777" w:rsidR="00425F2C" w:rsidRDefault="00425F2C">
      <w:pPr>
        <w:rPr>
          <w:rFonts w:hint="eastAsia"/>
        </w:rPr>
      </w:pPr>
      <w:r>
        <w:rPr>
          <w:rFonts w:hint="eastAsia"/>
        </w:rPr>
        <w:t>“尚”的语义及其扩展</w:t>
      </w:r>
    </w:p>
    <w:p w14:paraId="447C14DE" w14:textId="77777777" w:rsidR="00425F2C" w:rsidRDefault="00425F2C">
      <w:pPr>
        <w:rPr>
          <w:rFonts w:hint="eastAsia"/>
        </w:rPr>
      </w:pPr>
      <w:r>
        <w:rPr>
          <w:rFonts w:hint="eastAsia"/>
        </w:rPr>
        <w:t>从基本意义上来说，“尚”可以理解为重视、崇尚、推崇。例如，在《论语》中有“君子不重则不威，学则不固”，这里的“重”也可以用“尚”来表达，即强调一个人如果不能够自重，就不能树立威信；如果不学习，就无法巩固自己的知识。“尚”还经常出现在成语中，如“尚方宝剑”，原指皇帝赐给大臣用来斩杀官员的特许权，后来引申为具有绝对权威的事物。在现代汉语里，“尚”也有时尚、流行之意，反映了社会潮流的变化。</w:t>
      </w:r>
    </w:p>
    <w:p w14:paraId="2072BC5A" w14:textId="77777777" w:rsidR="00425F2C" w:rsidRDefault="00425F2C">
      <w:pPr>
        <w:rPr>
          <w:rFonts w:hint="eastAsia"/>
        </w:rPr>
      </w:pPr>
    </w:p>
    <w:p w14:paraId="4A02D0DF" w14:textId="77777777" w:rsidR="00425F2C" w:rsidRDefault="00425F2C">
      <w:pPr>
        <w:rPr>
          <w:rFonts w:hint="eastAsia"/>
        </w:rPr>
      </w:pPr>
      <w:r>
        <w:rPr>
          <w:rFonts w:hint="eastAsia"/>
        </w:rPr>
        <w:t>“尚”在文学作品中的体现</w:t>
      </w:r>
    </w:p>
    <w:p w14:paraId="7D64ED29" w14:textId="77777777" w:rsidR="00425F2C" w:rsidRDefault="00425F2C">
      <w:pPr>
        <w:rPr>
          <w:rFonts w:hint="eastAsia"/>
        </w:rPr>
      </w:pPr>
      <w:r>
        <w:rPr>
          <w:rFonts w:hint="eastAsia"/>
        </w:rPr>
        <w:t>在中国古代文学作品中，“尚”字频繁出现，成为表达情感和思想的重要词汇之一。比如在诗歌创作中，诗人常用“尚”来抒发自己对于理想境界的向往。唐代大诗人杜甫在其名作《茅屋为秋风所破歌》中写道：“安得广厦千万间，大庇天下寒士俱欢颜！风雨不动安如山。”这里虽然没有直接使用“尚”字，但通过描述渴望建造无数宽敞房屋以保护所有贫困学者的愿望，表达了他对社会公平正义的强烈期盼，这也是一种“尚”的精神体现。在小说、戏剧等其他类型的文学作品中，“尚”也被用来塑造人物性格、描绘场景氛围，使故事更加生动有趣。</w:t>
      </w:r>
    </w:p>
    <w:p w14:paraId="116F85A1" w14:textId="77777777" w:rsidR="00425F2C" w:rsidRDefault="00425F2C">
      <w:pPr>
        <w:rPr>
          <w:rFonts w:hint="eastAsia"/>
        </w:rPr>
      </w:pPr>
    </w:p>
    <w:p w14:paraId="319BF2C6" w14:textId="77777777" w:rsidR="00425F2C" w:rsidRDefault="00425F2C">
      <w:pPr>
        <w:rPr>
          <w:rFonts w:hint="eastAsia"/>
        </w:rPr>
      </w:pPr>
      <w:r>
        <w:rPr>
          <w:rFonts w:hint="eastAsia"/>
        </w:rPr>
        <w:t>“尚”与个人修养的关系</w:t>
      </w:r>
    </w:p>
    <w:p w14:paraId="67CF9FC7" w14:textId="77777777" w:rsidR="00425F2C" w:rsidRDefault="00425F2C">
      <w:pPr>
        <w:rPr>
          <w:rFonts w:hint="eastAsia"/>
        </w:rPr>
      </w:pPr>
      <w:r>
        <w:rPr>
          <w:rFonts w:hint="eastAsia"/>
        </w:rPr>
        <w:t>在中国传统文化里，“尚”不仅是对外界事物的一种态度，更关乎个人内在品质的培养。“尚贤”意味着尊重有才能的人，“尚德”则是提倡道德规范和社会责任。孔子曾说：“三人行，必有我师焉；择其善者而从之，其不善者而改之。”这句话告诉我们应该善于发现他人的优点并向他们学习，同时也能够认识到自己的不足并加以改正。这种不断自我提升的过程正是“尚”的核心价值所在。无论是古代还是现代社会，我们都应当秉持“尚”的理念，努力成为一个有道德、有才华、受人尊敬的人。</w:t>
      </w:r>
    </w:p>
    <w:p w14:paraId="3D279E81" w14:textId="77777777" w:rsidR="00425F2C" w:rsidRDefault="00425F2C">
      <w:pPr>
        <w:rPr>
          <w:rFonts w:hint="eastAsia"/>
        </w:rPr>
      </w:pPr>
    </w:p>
    <w:p w14:paraId="00ED428B" w14:textId="77777777" w:rsidR="00425F2C" w:rsidRDefault="00425F2C">
      <w:pPr>
        <w:rPr>
          <w:rFonts w:hint="eastAsia"/>
        </w:rPr>
      </w:pPr>
      <w:r>
        <w:rPr>
          <w:rFonts w:hint="eastAsia"/>
        </w:rPr>
        <w:t>最后的总结：传承“尚”的精神</w:t>
      </w:r>
    </w:p>
    <w:p w14:paraId="11BDA706" w14:textId="77777777" w:rsidR="00425F2C" w:rsidRDefault="00425F2C">
      <w:pPr>
        <w:rPr>
          <w:rFonts w:hint="eastAsia"/>
        </w:rPr>
      </w:pPr>
      <w:r>
        <w:rPr>
          <w:rFonts w:hint="eastAsia"/>
        </w:rPr>
        <w:t>“尚”不仅仅是一个简单的汉字，它背后蕴含着丰富的文化和历史内涵。从古至今，“尚”一直激励着人们追求更高的目标，无论是个人成长还是社会发展。在未来，我们也应该继续发扬“尚”的精神，不断探索未知领域，勇于创新，为构建和谐美好的世界贡献自己的力量。让我们一起铭记这个充满魅力的汉字，让它成为我们前行道路上的一盏明灯。</w:t>
      </w:r>
    </w:p>
    <w:p w14:paraId="7E156D3D" w14:textId="77777777" w:rsidR="00425F2C" w:rsidRDefault="00425F2C">
      <w:pPr>
        <w:rPr>
          <w:rFonts w:hint="eastAsia"/>
        </w:rPr>
      </w:pPr>
    </w:p>
    <w:p w14:paraId="602F4A64" w14:textId="77777777" w:rsidR="00425F2C" w:rsidRDefault="00425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3272F" w14:textId="170CC6B2" w:rsidR="00A82894" w:rsidRDefault="00A82894"/>
    <w:sectPr w:rsidR="00A8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94"/>
    <w:rsid w:val="003B267A"/>
    <w:rsid w:val="00425F2C"/>
    <w:rsid w:val="00A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C10C2-2181-46B6-9566-80D5DAB1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