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8447" w14:textId="77777777" w:rsidR="00AC319D" w:rsidRDefault="00AC319D">
      <w:pPr>
        <w:rPr>
          <w:rFonts w:hint="eastAsia"/>
        </w:rPr>
      </w:pPr>
      <w:r>
        <w:rPr>
          <w:rFonts w:hint="eastAsia"/>
        </w:rPr>
        <w:t>式微原文及翻译的拼音版</w:t>
      </w:r>
    </w:p>
    <w:p w14:paraId="0654B39C" w14:textId="77777777" w:rsidR="00AC319D" w:rsidRDefault="00AC319D">
      <w:pPr>
        <w:rPr>
          <w:rFonts w:hint="eastAsia"/>
        </w:rPr>
      </w:pPr>
      <w:r>
        <w:rPr>
          <w:rFonts w:hint="eastAsia"/>
        </w:rPr>
        <w:t>《式微》是一首出自《诗经·邶风》的古代诗歌，它反映了当时社会下层人民的生活状态和情感。在古代中国，诗歌不仅是文学艺术的一种表现形式，更是承载了深刻的社会意义和历史价值。这首诗以其简洁的语言和深刻的寓意，成为了中国古代文学中的经典之作。</w:t>
      </w:r>
    </w:p>
    <w:p w14:paraId="5D0FF208" w14:textId="77777777" w:rsidR="00AC319D" w:rsidRDefault="00AC319D">
      <w:pPr>
        <w:rPr>
          <w:rFonts w:hint="eastAsia"/>
        </w:rPr>
      </w:pPr>
    </w:p>
    <w:p w14:paraId="6B65C19B" w14:textId="77777777" w:rsidR="00AC319D" w:rsidRDefault="00AC319D">
      <w:pPr>
        <w:rPr>
          <w:rFonts w:hint="eastAsia"/>
        </w:rPr>
      </w:pPr>
      <w:r>
        <w:rPr>
          <w:rFonts w:hint="eastAsia"/>
        </w:rPr>
        <w:t>诗歌背景</w:t>
      </w:r>
    </w:p>
    <w:p w14:paraId="4822F7E1" w14:textId="77777777" w:rsidR="00AC319D" w:rsidRDefault="00AC319D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大约五百多年间的305首诗歌。《式微》作为其中的一篇，其创作时间可以追溯到公元前11世纪至公元前6世纪之间。此时期正值中国的青铜时代晚期到铁器时代的过渡，社会结构正在发生深刻变化，贵族政治逐渐衰落，新兴的地主阶级开始崛起。在这种背景下，《式微》表达了对于旧有秩序衰退以及个人命运无常的感慨。</w:t>
      </w:r>
    </w:p>
    <w:p w14:paraId="1F7FB12B" w14:textId="77777777" w:rsidR="00AC319D" w:rsidRDefault="00AC319D">
      <w:pPr>
        <w:rPr>
          <w:rFonts w:hint="eastAsia"/>
        </w:rPr>
      </w:pPr>
    </w:p>
    <w:p w14:paraId="58A5C3ED" w14:textId="77777777" w:rsidR="00AC319D" w:rsidRDefault="00AC319D">
      <w:pPr>
        <w:rPr>
          <w:rFonts w:hint="eastAsia"/>
        </w:rPr>
      </w:pPr>
      <w:r>
        <w:rPr>
          <w:rFonts w:hint="eastAsia"/>
        </w:rPr>
        <w:t>原文呈现</w:t>
      </w:r>
    </w:p>
    <w:p w14:paraId="24302B75" w14:textId="77777777" w:rsidR="00AC319D" w:rsidRDefault="00AC319D">
      <w:pPr>
        <w:rPr>
          <w:rFonts w:hint="eastAsia"/>
        </w:rPr>
      </w:pPr>
      <w:r>
        <w:rPr>
          <w:rFonts w:hint="eastAsia"/>
        </w:rPr>
        <w:t>式微，式微，胡不归？</w:t>
      </w:r>
    </w:p>
    <w:p w14:paraId="057447D4" w14:textId="77777777" w:rsidR="00AC319D" w:rsidRDefault="00AC319D">
      <w:pPr>
        <w:rPr>
          <w:rFonts w:hint="eastAsia"/>
        </w:rPr>
      </w:pPr>
    </w:p>
    <w:p w14:paraId="2B97C3ED" w14:textId="77777777" w:rsidR="00AC319D" w:rsidRDefault="00AC319D">
      <w:pPr>
        <w:rPr>
          <w:rFonts w:hint="eastAsia"/>
        </w:rPr>
      </w:pPr>
      <w:r>
        <w:rPr>
          <w:rFonts w:hint="eastAsia"/>
        </w:rPr>
        <w:t xml:space="preserve"> 微君之故，胡为乎中露！</w:t>
      </w:r>
    </w:p>
    <w:p w14:paraId="66CD451D" w14:textId="77777777" w:rsidR="00AC319D" w:rsidRDefault="00AC319D">
      <w:pPr>
        <w:rPr>
          <w:rFonts w:hint="eastAsia"/>
        </w:rPr>
      </w:pPr>
    </w:p>
    <w:p w14:paraId="40045BF5" w14:textId="77777777" w:rsidR="00AC319D" w:rsidRDefault="00AC319D">
      <w:pPr>
        <w:rPr>
          <w:rFonts w:hint="eastAsia"/>
        </w:rPr>
      </w:pPr>
      <w:r>
        <w:rPr>
          <w:rFonts w:hint="eastAsia"/>
        </w:rPr>
        <w:t>式微，式微，胡不归？</w:t>
      </w:r>
    </w:p>
    <w:p w14:paraId="340F96D6" w14:textId="77777777" w:rsidR="00AC319D" w:rsidRDefault="00AC319D">
      <w:pPr>
        <w:rPr>
          <w:rFonts w:hint="eastAsia"/>
        </w:rPr>
      </w:pPr>
    </w:p>
    <w:p w14:paraId="6F3AB9DB" w14:textId="77777777" w:rsidR="00AC319D" w:rsidRDefault="00AC319D">
      <w:pPr>
        <w:rPr>
          <w:rFonts w:hint="eastAsia"/>
        </w:rPr>
      </w:pPr>
      <w:r>
        <w:rPr>
          <w:rFonts w:hint="eastAsia"/>
        </w:rPr>
        <w:t xml:space="preserve"> 微君之躬，胡为乎泥中！</w:t>
      </w:r>
    </w:p>
    <w:p w14:paraId="7CFB6A60" w14:textId="77777777" w:rsidR="00AC319D" w:rsidRDefault="00AC319D">
      <w:pPr>
        <w:rPr>
          <w:rFonts w:hint="eastAsia"/>
        </w:rPr>
      </w:pPr>
    </w:p>
    <w:p w14:paraId="59C19D8F" w14:textId="77777777" w:rsidR="00AC319D" w:rsidRDefault="00AC319D">
      <w:pPr>
        <w:rPr>
          <w:rFonts w:hint="eastAsia"/>
        </w:rPr>
      </w:pPr>
      <w:r>
        <w:rPr>
          <w:rFonts w:hint="eastAsia"/>
        </w:rPr>
        <w:t>拼音版本</w:t>
      </w:r>
    </w:p>
    <w:p w14:paraId="1D7D1FDF" w14:textId="77777777" w:rsidR="00AC319D" w:rsidRDefault="00AC319D">
      <w:pPr>
        <w:rPr>
          <w:rFonts w:hint="eastAsia"/>
        </w:rPr>
      </w:pPr>
      <w:r>
        <w:rPr>
          <w:rFonts w:hint="eastAsia"/>
        </w:rPr>
        <w:t>Shì wēi, shì wēi, hú bù guī?</w:t>
      </w:r>
    </w:p>
    <w:p w14:paraId="7DFE6CDA" w14:textId="77777777" w:rsidR="00AC319D" w:rsidRDefault="00AC319D">
      <w:pPr>
        <w:rPr>
          <w:rFonts w:hint="eastAsia"/>
        </w:rPr>
      </w:pPr>
    </w:p>
    <w:p w14:paraId="16EA98F2" w14:textId="77777777" w:rsidR="00AC319D" w:rsidRDefault="00AC319D">
      <w:pPr>
        <w:rPr>
          <w:rFonts w:hint="eastAsia"/>
        </w:rPr>
      </w:pPr>
      <w:r>
        <w:rPr>
          <w:rFonts w:hint="eastAsia"/>
        </w:rPr>
        <w:t xml:space="preserve"> Wēi jūn zhī gù, hú wéi hū zhōng lù!</w:t>
      </w:r>
    </w:p>
    <w:p w14:paraId="595D7C79" w14:textId="77777777" w:rsidR="00AC319D" w:rsidRDefault="00AC319D">
      <w:pPr>
        <w:rPr>
          <w:rFonts w:hint="eastAsia"/>
        </w:rPr>
      </w:pPr>
    </w:p>
    <w:p w14:paraId="42F13FA6" w14:textId="77777777" w:rsidR="00AC319D" w:rsidRDefault="00AC319D">
      <w:pPr>
        <w:rPr>
          <w:rFonts w:hint="eastAsia"/>
        </w:rPr>
      </w:pPr>
      <w:r>
        <w:rPr>
          <w:rFonts w:hint="eastAsia"/>
        </w:rPr>
        <w:t>Shì wēi, shì wēi, hú bù guī?</w:t>
      </w:r>
    </w:p>
    <w:p w14:paraId="3FBD4A2E" w14:textId="77777777" w:rsidR="00AC319D" w:rsidRDefault="00AC319D">
      <w:pPr>
        <w:rPr>
          <w:rFonts w:hint="eastAsia"/>
        </w:rPr>
      </w:pPr>
    </w:p>
    <w:p w14:paraId="5F86E11E" w14:textId="77777777" w:rsidR="00AC319D" w:rsidRDefault="00AC319D">
      <w:pPr>
        <w:rPr>
          <w:rFonts w:hint="eastAsia"/>
        </w:rPr>
      </w:pPr>
      <w:r>
        <w:rPr>
          <w:rFonts w:hint="eastAsia"/>
        </w:rPr>
        <w:t xml:space="preserve"> Wēi jūn zhī gōng, hú wéi hū ní zhōng!</w:t>
      </w:r>
    </w:p>
    <w:p w14:paraId="7C2A100C" w14:textId="77777777" w:rsidR="00AC319D" w:rsidRDefault="00AC319D">
      <w:pPr>
        <w:rPr>
          <w:rFonts w:hint="eastAsia"/>
        </w:rPr>
      </w:pPr>
    </w:p>
    <w:p w14:paraId="1B1463E9" w14:textId="77777777" w:rsidR="00AC319D" w:rsidRDefault="00AC319D">
      <w:pPr>
        <w:rPr>
          <w:rFonts w:hint="eastAsia"/>
        </w:rPr>
      </w:pPr>
      <w:r>
        <w:rPr>
          <w:rFonts w:hint="eastAsia"/>
        </w:rPr>
        <w:t>翻译与解释</w:t>
      </w:r>
    </w:p>
    <w:p w14:paraId="39E4D831" w14:textId="77777777" w:rsidR="00AC319D" w:rsidRDefault="00AC319D">
      <w:pPr>
        <w:rPr>
          <w:rFonts w:hint="eastAsia"/>
        </w:rPr>
      </w:pPr>
      <w:r>
        <w:rPr>
          <w:rFonts w:hint="eastAsia"/>
        </w:rPr>
        <w:t>“式微”意指事物由盛转衰的过程，这里用来形容黄昏时分天色渐暗的状态。“胡不归？”则是诗人对远方人的呼唤，询问为何还不回家。第一句重复使用“式微”，强调了时光流逝、日暮途穷的感觉。第二句提到“微君之故”，即如果不是因为你的缘故，接下来是反问，为什么要在清晨的露水中等待；而最后一句则将场景转换到了泥泞之中，进一步加深了人物所处环境的艰难。</w:t>
      </w:r>
    </w:p>
    <w:p w14:paraId="0211BCCE" w14:textId="77777777" w:rsidR="00AC319D" w:rsidRDefault="00AC319D">
      <w:pPr>
        <w:rPr>
          <w:rFonts w:hint="eastAsia"/>
        </w:rPr>
      </w:pPr>
    </w:p>
    <w:p w14:paraId="6C4340E4" w14:textId="77777777" w:rsidR="00AC319D" w:rsidRDefault="00AC319D">
      <w:pPr>
        <w:rPr>
          <w:rFonts w:hint="eastAsia"/>
        </w:rPr>
      </w:pPr>
      <w:r>
        <w:rPr>
          <w:rFonts w:hint="eastAsia"/>
        </w:rPr>
        <w:t>文化影响</w:t>
      </w:r>
    </w:p>
    <w:p w14:paraId="3EEB2F98" w14:textId="77777777" w:rsidR="00AC319D" w:rsidRDefault="00AC319D">
      <w:pPr>
        <w:rPr>
          <w:rFonts w:hint="eastAsia"/>
        </w:rPr>
      </w:pPr>
      <w:r>
        <w:rPr>
          <w:rFonts w:hint="eastAsia"/>
        </w:rPr>
        <w:t>《式微》以其独特的艺术魅力影响了一代又一代的读者。它不仅仅是一首简单的抒情诗，更是一部反映特定历史时期人们思想感情和社会现实的作品。通过这首诗，我们可以窥见古人对于自然规律的认识，以及他们面对生活挑战时的态度。即使在现代社会，《式微》依然能够引起人们的共鸣，提醒我们要珍惜眼前的美好时光，并勇敢地面对生活的不确定性。</w:t>
      </w:r>
    </w:p>
    <w:p w14:paraId="5B750748" w14:textId="77777777" w:rsidR="00AC319D" w:rsidRDefault="00AC319D">
      <w:pPr>
        <w:rPr>
          <w:rFonts w:hint="eastAsia"/>
        </w:rPr>
      </w:pPr>
    </w:p>
    <w:p w14:paraId="65DFFD96" w14:textId="77777777" w:rsidR="00AC319D" w:rsidRDefault="00AC319D">
      <w:pPr>
        <w:rPr>
          <w:rFonts w:hint="eastAsia"/>
        </w:rPr>
      </w:pPr>
      <w:r>
        <w:rPr>
          <w:rFonts w:hint="eastAsia"/>
        </w:rPr>
        <w:t>最后的总结</w:t>
      </w:r>
    </w:p>
    <w:p w14:paraId="57B6A1E1" w14:textId="77777777" w:rsidR="00AC319D" w:rsidRDefault="00AC319D">
      <w:pPr>
        <w:rPr>
          <w:rFonts w:hint="eastAsia"/>
        </w:rPr>
      </w:pPr>
      <w:r>
        <w:rPr>
          <w:rFonts w:hint="eastAsia"/>
        </w:rPr>
        <w:t>《式微》以其精炼的文字传达出深邃的情感，成为了中华文化宝库中一颗璀璨的明珠。无论是从语言学角度研究古汉语的发展演变，还是从文学角度探讨古代诗歌的艺术特色，《式微》都具有不可替代的重要地位。希望更多的人能够了解并喜爱这首美丽的诗篇。</w:t>
      </w:r>
    </w:p>
    <w:p w14:paraId="392DDA69" w14:textId="77777777" w:rsidR="00AC319D" w:rsidRDefault="00AC319D">
      <w:pPr>
        <w:rPr>
          <w:rFonts w:hint="eastAsia"/>
        </w:rPr>
      </w:pPr>
    </w:p>
    <w:p w14:paraId="14FB9EDF" w14:textId="77777777" w:rsidR="00AC319D" w:rsidRDefault="00AC3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66CEF" w14:textId="2F20B63A" w:rsidR="00C76ECE" w:rsidRDefault="00C76ECE"/>
    <w:sectPr w:rsidR="00C7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CE"/>
    <w:rsid w:val="003B267A"/>
    <w:rsid w:val="00AC319D"/>
    <w:rsid w:val="00C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56441-B303-4BAF-A2A9-46C3AB1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