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FF4C" w14:textId="77777777" w:rsidR="00CA1AD0" w:rsidRDefault="00CA1AD0">
      <w:pPr>
        <w:rPr>
          <w:rFonts w:hint="eastAsia"/>
        </w:rPr>
      </w:pPr>
      <w:r>
        <w:rPr>
          <w:rFonts w:hint="eastAsia"/>
        </w:rPr>
        <w:t>拾得的拼音：Shí Dé</w:t>
      </w:r>
    </w:p>
    <w:p w14:paraId="3773C46A" w14:textId="77777777" w:rsidR="00CA1AD0" w:rsidRDefault="00CA1AD0">
      <w:pPr>
        <w:rPr>
          <w:rFonts w:hint="eastAsia"/>
        </w:rPr>
      </w:pPr>
      <w:r>
        <w:rPr>
          <w:rFonts w:hint="eastAsia"/>
        </w:rPr>
        <w:t>在汉语的广阔海洋中，每个汉字都承载着独特的声音和意义。当我们谈论“拾得”这个词时，我们首先遇到的是它的拼音发音：“Shí Dé”。这个看似简单的词语背后，隐藏着一段段深刻的故事和文化内涵。它不仅仅是一个词汇，更是一种精神象征，在历史的长河中闪耀着智慧的光芒。</w:t>
      </w:r>
    </w:p>
    <w:p w14:paraId="73FD4FAB" w14:textId="77777777" w:rsidR="00CA1AD0" w:rsidRDefault="00CA1AD0">
      <w:pPr>
        <w:rPr>
          <w:rFonts w:hint="eastAsia"/>
        </w:rPr>
      </w:pPr>
    </w:p>
    <w:p w14:paraId="3812002E" w14:textId="77777777" w:rsidR="00CA1AD0" w:rsidRDefault="00CA1AD0">
      <w:pPr>
        <w:rPr>
          <w:rFonts w:hint="eastAsia"/>
        </w:rPr>
      </w:pPr>
      <w:r>
        <w:rPr>
          <w:rFonts w:hint="eastAsia"/>
        </w:rPr>
        <w:t>从字面到深处</w:t>
      </w:r>
    </w:p>
    <w:p w14:paraId="44F99C3E" w14:textId="77777777" w:rsidR="00CA1AD0" w:rsidRDefault="00CA1AD0">
      <w:pPr>
        <w:rPr>
          <w:rFonts w:hint="eastAsia"/>
        </w:rPr>
      </w:pPr>
      <w:r>
        <w:rPr>
          <w:rFonts w:hint="eastAsia"/>
        </w:rPr>
        <w:t>“拾”，意味着捡起、收集，而“得”则代表着获得、得到。合二为一，“拾得”便有了发现价值、收获意外之喜的意味。在中国传统文化里，“拾得”还关联着一种谦逊与感恩的态度，即对于生活中不期而遇的美好保持敬畏之心，并珍惜每一次偶然的机会。这种态度不仅体现在个人修养上，也反映在社会交往和自然相处之道中。</w:t>
      </w:r>
    </w:p>
    <w:p w14:paraId="10F2C275" w14:textId="77777777" w:rsidR="00CA1AD0" w:rsidRDefault="00CA1AD0">
      <w:pPr>
        <w:rPr>
          <w:rFonts w:hint="eastAsia"/>
        </w:rPr>
      </w:pPr>
    </w:p>
    <w:p w14:paraId="3ACC4CF0" w14:textId="77777777" w:rsidR="00CA1AD0" w:rsidRDefault="00CA1AD0">
      <w:pPr>
        <w:rPr>
          <w:rFonts w:hint="eastAsia"/>
        </w:rPr>
      </w:pPr>
      <w:r>
        <w:rPr>
          <w:rFonts w:hint="eastAsia"/>
        </w:rPr>
        <w:t>历史中的拾得</w:t>
      </w:r>
    </w:p>
    <w:p w14:paraId="6D3C783F" w14:textId="77777777" w:rsidR="00CA1AD0" w:rsidRDefault="00CA1AD0">
      <w:pPr>
        <w:rPr>
          <w:rFonts w:hint="eastAsia"/>
        </w:rPr>
      </w:pPr>
      <w:r>
        <w:rPr>
          <w:rFonts w:hint="eastAsia"/>
        </w:rPr>
        <w:t>追溯至古代，有位名叫寒山的诗人，他的好友便是被称为“拾得”的和尚。相传二人隐居于天台山国清寺附近，过着简朴宁静的生活。拾得和尚以其非凡的智慧和慈悲心肠闻名，他常在寺庙周围捡拾人们遗弃的食物残渣喂养动物或分给穷人，因此得名“拾得”。寒山与拾得之间的友谊以及他们对生活的独特见解被后世广为传颂，成为文人墨客笔下的佳话。</w:t>
      </w:r>
    </w:p>
    <w:p w14:paraId="372F5331" w14:textId="77777777" w:rsidR="00CA1AD0" w:rsidRDefault="00CA1AD0">
      <w:pPr>
        <w:rPr>
          <w:rFonts w:hint="eastAsia"/>
        </w:rPr>
      </w:pPr>
    </w:p>
    <w:p w14:paraId="1F985B20" w14:textId="77777777" w:rsidR="00CA1AD0" w:rsidRDefault="00CA1AD0">
      <w:pPr>
        <w:rPr>
          <w:rFonts w:hint="eastAsia"/>
        </w:rPr>
      </w:pPr>
      <w:r>
        <w:rPr>
          <w:rFonts w:hint="eastAsia"/>
        </w:rPr>
        <w:t>艺术作品里的拾得形象</w:t>
      </w:r>
    </w:p>
    <w:p w14:paraId="08EB525B" w14:textId="77777777" w:rsidR="00CA1AD0" w:rsidRDefault="00CA1AD0">
      <w:pPr>
        <w:rPr>
          <w:rFonts w:hint="eastAsia"/>
        </w:rPr>
      </w:pPr>
      <w:r>
        <w:rPr>
          <w:rFonts w:hint="eastAsia"/>
        </w:rPr>
        <w:t>随着时间流转，“拾得”逐渐成为了文学、绘画等各类艺术形式中不可或缺的主题之一。无论是诗词歌赋还是戏曲小说，都能找到关于这位传奇人物的身影。画家们用细腻的笔触描绘出寒山与拾得漫步山林间的场景；诗人们则借由优美的诗句表达对他们所代表那种超脱世俗、淡泊名利生活境界的向往。这些创作不仅是对两位高僧事迹的艺术再现，更是对中国传统哲学思想的一次次深情致敬。</w:t>
      </w:r>
    </w:p>
    <w:p w14:paraId="451A8C95" w14:textId="77777777" w:rsidR="00CA1AD0" w:rsidRDefault="00CA1AD0">
      <w:pPr>
        <w:rPr>
          <w:rFonts w:hint="eastAsia"/>
        </w:rPr>
      </w:pPr>
    </w:p>
    <w:p w14:paraId="7E348843" w14:textId="77777777" w:rsidR="00CA1AD0" w:rsidRDefault="00CA1AD0">
      <w:pPr>
        <w:rPr>
          <w:rFonts w:hint="eastAsia"/>
        </w:rPr>
      </w:pPr>
      <w:r>
        <w:rPr>
          <w:rFonts w:hint="eastAsia"/>
        </w:rPr>
        <w:t>现代社会中的启示</w:t>
      </w:r>
    </w:p>
    <w:p w14:paraId="0A814EA4" w14:textId="77777777" w:rsidR="00CA1AD0" w:rsidRDefault="00CA1AD0">
      <w:pPr>
        <w:rPr>
          <w:rFonts w:hint="eastAsia"/>
        </w:rPr>
      </w:pPr>
      <w:r>
        <w:rPr>
          <w:rFonts w:hint="eastAsia"/>
        </w:rPr>
        <w:t>尽管时代变迁，“拾得”的精神却从未过时。在快节奏的现代生活中，人们往往容易忽视身边那些微小而又珍贵的事物。然而，“拾得”提醒着我们放慢脚步，用心去感受每一个瞬间的价值。无论是大自然赋予我们的美丽景色，还是陌生人之间不经意间传递出来的善意，“拾得”教会我们要善于发现并珍藏这些美好。在物质极大丰富的今天，“拾得”也倡导一种简约而不简单的生活方式——不过度追求外在的奢华，而是更加注重内心世界的富足。</w:t>
      </w:r>
    </w:p>
    <w:p w14:paraId="666E48B5" w14:textId="77777777" w:rsidR="00CA1AD0" w:rsidRDefault="00CA1AD0">
      <w:pPr>
        <w:rPr>
          <w:rFonts w:hint="eastAsia"/>
        </w:rPr>
      </w:pPr>
    </w:p>
    <w:p w14:paraId="799C7C06" w14:textId="77777777" w:rsidR="00CA1AD0" w:rsidRDefault="00CA1AD0">
      <w:pPr>
        <w:rPr>
          <w:rFonts w:hint="eastAsia"/>
        </w:rPr>
      </w:pPr>
      <w:r>
        <w:rPr>
          <w:rFonts w:hint="eastAsia"/>
        </w:rPr>
        <w:t>最后的总结</w:t>
      </w:r>
    </w:p>
    <w:p w14:paraId="03DB4C33" w14:textId="77777777" w:rsidR="00CA1AD0" w:rsidRDefault="00CA1AD0">
      <w:pPr>
        <w:rPr>
          <w:rFonts w:hint="eastAsia"/>
        </w:rPr>
      </w:pPr>
      <w:r>
        <w:rPr>
          <w:rFonts w:hint="eastAsia"/>
        </w:rPr>
        <w:t>“拾得”不仅仅是一个名字或一个概念，它是一面镜子，映照出人性中最美好的一面；它是一座桥梁，连接过去与现在，让古老的智慧在新时代继续发光发热；它更是一份礼物，激励着我们在纷繁复杂的世界里保持一颗纯净善良的心。通过了解“拾得”的故事及其蕴含的文化价值，我们可以从中汲取力量，更好地面对生活中的种种挑战。</w:t>
      </w:r>
    </w:p>
    <w:p w14:paraId="1B6974E6" w14:textId="77777777" w:rsidR="00CA1AD0" w:rsidRDefault="00CA1AD0">
      <w:pPr>
        <w:rPr>
          <w:rFonts w:hint="eastAsia"/>
        </w:rPr>
      </w:pPr>
    </w:p>
    <w:p w14:paraId="041560FE" w14:textId="77777777" w:rsidR="00CA1AD0" w:rsidRDefault="00CA1A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DB025" w14:textId="69E1520B" w:rsidR="00D26936" w:rsidRDefault="00D26936"/>
    <w:sectPr w:rsidR="00D26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36"/>
    <w:rsid w:val="003B267A"/>
    <w:rsid w:val="00CA1AD0"/>
    <w:rsid w:val="00D2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16DDF-CD9D-47A7-934C-9BA05D1D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