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C9DE" w14:textId="77777777" w:rsidR="00012268" w:rsidRDefault="00012268">
      <w:pPr>
        <w:rPr>
          <w:rFonts w:hint="eastAsia"/>
        </w:rPr>
      </w:pPr>
      <w:r>
        <w:rPr>
          <w:rFonts w:hint="eastAsia"/>
        </w:rPr>
        <w:t>橘子怎么拼的拼音</w:t>
      </w:r>
    </w:p>
    <w:p w14:paraId="2A31B0E3" w14:textId="77777777" w:rsidR="00012268" w:rsidRDefault="00012268">
      <w:pPr>
        <w:rPr>
          <w:rFonts w:hint="eastAsia"/>
        </w:rPr>
      </w:pPr>
      <w:r>
        <w:rPr>
          <w:rFonts w:hint="eastAsia"/>
        </w:rPr>
        <w:t>在汉语拼音中，橘子的“橘”字被拼作“jú”。汉语拼音是中华人民共和国官方颁布的汉字注音拉丁化方法，它不仅是学习普通话的重要工具，而且也是中国儿童学习汉字发音的基础。对于橘这个字而言，其拼音简洁明了，易于记忆。</w:t>
      </w:r>
    </w:p>
    <w:p w14:paraId="0DDB90F9" w14:textId="77777777" w:rsidR="00012268" w:rsidRDefault="00012268">
      <w:pPr>
        <w:rPr>
          <w:rFonts w:hint="eastAsia"/>
        </w:rPr>
      </w:pPr>
    </w:p>
    <w:p w14:paraId="51E6BBFD" w14:textId="77777777" w:rsidR="00012268" w:rsidRDefault="00012268">
      <w:pPr>
        <w:rPr>
          <w:rFonts w:hint="eastAsia"/>
        </w:rPr>
      </w:pPr>
      <w:r>
        <w:rPr>
          <w:rFonts w:hint="eastAsia"/>
        </w:rPr>
        <w:t>橘字的构成与演变</w:t>
      </w:r>
    </w:p>
    <w:p w14:paraId="0F4AB00E" w14:textId="77777777" w:rsidR="00012268" w:rsidRDefault="00012268">
      <w:pPr>
        <w:rPr>
          <w:rFonts w:hint="eastAsia"/>
        </w:rPr>
      </w:pPr>
      <w:r>
        <w:rPr>
          <w:rFonts w:hint="eastAsia"/>
        </w:rPr>
        <w:t>追溯到古代，“橘”是一个象形文字，它的形状模仿了橘树和果实的样子。随着时间的推移，字体经过篆书、隶书、楷书等不同形式的演变，最终形成了今天我们所见到的模样。从造字的角度来看，橘字的右半部分“吉”，最初可能代表了一种吉祥的寓意，而左半部分则体现了它属于植物类。到了现代汉语中，我们用简单的拼音来标注这个复杂的汉字，使得即便不认识字的小朋友也能通过读音来称呼这种水果。</w:t>
      </w:r>
    </w:p>
    <w:p w14:paraId="19EE1480" w14:textId="77777777" w:rsidR="00012268" w:rsidRDefault="00012268">
      <w:pPr>
        <w:rPr>
          <w:rFonts w:hint="eastAsia"/>
        </w:rPr>
      </w:pPr>
    </w:p>
    <w:p w14:paraId="40B8D8A5" w14:textId="77777777" w:rsidR="00012268" w:rsidRDefault="00012268">
      <w:pPr>
        <w:rPr>
          <w:rFonts w:hint="eastAsia"/>
        </w:rPr>
      </w:pPr>
      <w:r>
        <w:rPr>
          <w:rFonts w:hint="eastAsia"/>
        </w:rPr>
        <w:t>橘子的文化意义</w:t>
      </w:r>
    </w:p>
    <w:p w14:paraId="7A87DCFB" w14:textId="77777777" w:rsidR="00012268" w:rsidRDefault="00012268">
      <w:pPr>
        <w:rPr>
          <w:rFonts w:hint="eastAsia"/>
        </w:rPr>
      </w:pPr>
      <w:r>
        <w:rPr>
          <w:rFonts w:hint="eastAsia"/>
        </w:rPr>
        <w:t>在中国文化里，橘子不仅仅是一种美味的水果，更象征着好运和财富。特别是在春节期间，赠送橘子或在家里摆放橘子被视为能够带来好运气。在南方的一些地区，人们习惯于在祭祖时供奉橘子，以此表达对祖先的敬意。因此，“橘”的拼音虽然简单，但背后承载着深厚的文化价值。</w:t>
      </w:r>
    </w:p>
    <w:p w14:paraId="27B617C3" w14:textId="77777777" w:rsidR="00012268" w:rsidRDefault="00012268">
      <w:pPr>
        <w:rPr>
          <w:rFonts w:hint="eastAsia"/>
        </w:rPr>
      </w:pPr>
    </w:p>
    <w:p w14:paraId="7CB86D45" w14:textId="77777777" w:rsidR="00012268" w:rsidRDefault="00012268">
      <w:pPr>
        <w:rPr>
          <w:rFonts w:hint="eastAsia"/>
        </w:rPr>
      </w:pPr>
      <w:r>
        <w:rPr>
          <w:rFonts w:hint="eastAsia"/>
        </w:rPr>
        <w:t>橘子的种类及其分布</w:t>
      </w:r>
    </w:p>
    <w:p w14:paraId="41AA7E95" w14:textId="77777777" w:rsidR="00012268" w:rsidRDefault="00012268">
      <w:pPr>
        <w:rPr>
          <w:rFonts w:hint="eastAsia"/>
        </w:rPr>
      </w:pPr>
      <w:r>
        <w:rPr>
          <w:rFonts w:hint="eastAsia"/>
        </w:rPr>
        <w:t>全世界范围内有多种不同的橘子品种，如柑橘、橙子、柚子等，它们各自有着独特的风味和特性。中国的橘子主要产自南方省份，比如广东、福建等地，这些地方气候温暖湿润，非常适合橘子生长。每到收获季节，市场上就会摆满各种各样新鲜的橘子，为消费者提供了丰富的选择。而当我们提到“橘”时，无论是哪种类型的橘子，都可以使用相同的拼音“jú”来表示。</w:t>
      </w:r>
    </w:p>
    <w:p w14:paraId="217E6C44" w14:textId="77777777" w:rsidR="00012268" w:rsidRDefault="00012268">
      <w:pPr>
        <w:rPr>
          <w:rFonts w:hint="eastAsia"/>
        </w:rPr>
      </w:pPr>
    </w:p>
    <w:p w14:paraId="0FF042BA" w14:textId="77777777" w:rsidR="00012268" w:rsidRDefault="00012268">
      <w:pPr>
        <w:rPr>
          <w:rFonts w:hint="eastAsia"/>
        </w:rPr>
      </w:pPr>
      <w:r>
        <w:rPr>
          <w:rFonts w:hint="eastAsia"/>
        </w:rPr>
        <w:t>如何正确地读出橘子的拼音</w:t>
      </w:r>
    </w:p>
    <w:p w14:paraId="116CF658" w14:textId="77777777" w:rsidR="00012268" w:rsidRDefault="00012268">
      <w:pPr>
        <w:rPr>
          <w:rFonts w:hint="eastAsia"/>
        </w:rPr>
      </w:pPr>
      <w:r>
        <w:rPr>
          <w:rFonts w:hint="eastAsia"/>
        </w:rPr>
        <w:t>要准确无误地说出“橘子”的拼音，首先要注意声调。“橘”的声调是第二声（阳平），发音时声音应该从低到高上扬；而“子”的声调则是轻声，在实际说话中几乎不发出明显的声调变化。练习时可以先单独念每个字，然后再连贯起来说“橘子”。通过反复练习，就能够自然流畅地掌握正确的发音方式了。</w:t>
      </w:r>
    </w:p>
    <w:p w14:paraId="755FA436" w14:textId="77777777" w:rsidR="00012268" w:rsidRDefault="00012268">
      <w:pPr>
        <w:rPr>
          <w:rFonts w:hint="eastAsia"/>
        </w:rPr>
      </w:pPr>
    </w:p>
    <w:p w14:paraId="33F842A0" w14:textId="77777777" w:rsidR="00012268" w:rsidRDefault="00012268">
      <w:pPr>
        <w:rPr>
          <w:rFonts w:hint="eastAsia"/>
        </w:rPr>
      </w:pPr>
      <w:r>
        <w:rPr>
          <w:rFonts w:hint="eastAsia"/>
        </w:rPr>
        <w:t>最后的总结</w:t>
      </w:r>
    </w:p>
    <w:p w14:paraId="41F7E082" w14:textId="77777777" w:rsidR="00012268" w:rsidRDefault="00012268">
      <w:pPr>
        <w:rPr>
          <w:rFonts w:hint="eastAsia"/>
        </w:rPr>
      </w:pPr>
      <w:r>
        <w:rPr>
          <w:rFonts w:hint="eastAsia"/>
        </w:rPr>
        <w:t>“橘子”的拼音是“jú zǐ”，这是一个既简单又充满故事性的发音。它不仅连接了古老的文字传统与现代的语言交流，还反映了橘子在中国社会中的重要地位。无论是在日常对话还是正式场合，了解并正确使用这一拼音，都能让我们更好地享受语言的魅力，同时也能更加深入地理解橘子所蕴含的文化内涵。</w:t>
      </w:r>
    </w:p>
    <w:p w14:paraId="2E935D0A" w14:textId="77777777" w:rsidR="00012268" w:rsidRDefault="00012268">
      <w:pPr>
        <w:rPr>
          <w:rFonts w:hint="eastAsia"/>
        </w:rPr>
      </w:pPr>
    </w:p>
    <w:p w14:paraId="4DF16FC5" w14:textId="77777777" w:rsidR="00012268" w:rsidRDefault="00012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217A3" w14:textId="66650EB0" w:rsidR="004D0D3A" w:rsidRDefault="004D0D3A"/>
    <w:sectPr w:rsidR="004D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3A"/>
    <w:rsid w:val="00012268"/>
    <w:rsid w:val="003B267A"/>
    <w:rsid w:val="004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C4C39-E311-4238-98A0-509D771E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