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168F" w14:textId="77777777" w:rsidR="00B63A20" w:rsidRDefault="00B63A20">
      <w:pPr>
        <w:rPr>
          <w:rFonts w:hint="eastAsia"/>
        </w:rPr>
      </w:pPr>
      <w:r>
        <w:rPr>
          <w:rFonts w:hint="eastAsia"/>
        </w:rPr>
        <w:t>砷的拼音：ā sen</w:t>
      </w:r>
    </w:p>
    <w:p w14:paraId="277022B7" w14:textId="77777777" w:rsidR="00B63A20" w:rsidRDefault="00B63A20">
      <w:pPr>
        <w:rPr>
          <w:rFonts w:hint="eastAsia"/>
        </w:rPr>
      </w:pPr>
      <w:r>
        <w:rPr>
          <w:rFonts w:hint="eastAsia"/>
        </w:rPr>
        <w:t>砷（Arsenic），元素符号As，是一种化学元素，位于周期表第33位，属于VA族。它是一个非金属元素，具有多种同素异形体，其中最常见的是灰色的金属状形式。在自然界中，砷通常以化合物的形式存在，很少以纯元素状态出现。由于其毒性，砷自古以来就被人们所知，并且在历史上曾被用作毒药。</w:t>
      </w:r>
    </w:p>
    <w:p w14:paraId="0D2FCA69" w14:textId="77777777" w:rsidR="00B63A20" w:rsidRDefault="00B63A20">
      <w:pPr>
        <w:rPr>
          <w:rFonts w:hint="eastAsia"/>
        </w:rPr>
      </w:pPr>
    </w:p>
    <w:p w14:paraId="0580B39A" w14:textId="77777777" w:rsidR="00B63A20" w:rsidRDefault="00B63A20">
      <w:pPr>
        <w:rPr>
          <w:rFonts w:hint="eastAsia"/>
        </w:rPr>
      </w:pPr>
      <w:r>
        <w:rPr>
          <w:rFonts w:hint="eastAsia"/>
        </w:rPr>
        <w:t>砷的历史与发现</w:t>
      </w:r>
    </w:p>
    <w:p w14:paraId="2B094214" w14:textId="77777777" w:rsidR="00B63A20" w:rsidRDefault="00B63A20">
      <w:pPr>
        <w:rPr>
          <w:rFonts w:hint="eastAsia"/>
        </w:rPr>
      </w:pPr>
      <w:r>
        <w:rPr>
          <w:rFonts w:hint="eastAsia"/>
        </w:rPr>
        <w:t>早在古代，人类就已经知道砷的存在。古希腊和罗马时期的文献中就有关于含砷矿物的记载。然而，砷作为单一元素的分离直到1250年左右才由德国炼金术士Albertus Magnus完成。之后，随着科学的发展，砷的各种化合物逐渐被识别和研究。到了19世纪，科学家们开始了解到砷对人体健康的危害，这导致了对砷的使用更加谨慎。</w:t>
      </w:r>
    </w:p>
    <w:p w14:paraId="250DC6C1" w14:textId="77777777" w:rsidR="00B63A20" w:rsidRDefault="00B63A20">
      <w:pPr>
        <w:rPr>
          <w:rFonts w:hint="eastAsia"/>
        </w:rPr>
      </w:pPr>
    </w:p>
    <w:p w14:paraId="26786D65" w14:textId="77777777" w:rsidR="00B63A20" w:rsidRDefault="00B63A20">
      <w:pPr>
        <w:rPr>
          <w:rFonts w:hint="eastAsia"/>
        </w:rPr>
      </w:pPr>
      <w:r>
        <w:rPr>
          <w:rFonts w:hint="eastAsia"/>
        </w:rPr>
        <w:t>砷的物理与化学性质</w:t>
      </w:r>
    </w:p>
    <w:p w14:paraId="0B7DF6CC" w14:textId="77777777" w:rsidR="00B63A20" w:rsidRDefault="00B63A20">
      <w:pPr>
        <w:rPr>
          <w:rFonts w:hint="eastAsia"/>
        </w:rPr>
      </w:pPr>
      <w:r>
        <w:rPr>
          <w:rFonts w:hint="eastAsia"/>
        </w:rPr>
        <w:t>砷是一种灰白色或银白色的固体，在常温下稳定。它的熔点为887°C，沸点为614°C（在升华状态下）。砷有良好的导电性和热传导性，但这些特性不如金属那么显著。化学上，砷可以形成+3和+5两种氧化态的化合物。砷化物包括酸、碱、盐等不同类型的化合物，它们广泛存在于环境之中，有的是天然形成的，有的则是工业活动的最后的总结。</w:t>
      </w:r>
    </w:p>
    <w:p w14:paraId="7607B2DE" w14:textId="77777777" w:rsidR="00B63A20" w:rsidRDefault="00B63A20">
      <w:pPr>
        <w:rPr>
          <w:rFonts w:hint="eastAsia"/>
        </w:rPr>
      </w:pPr>
    </w:p>
    <w:p w14:paraId="7E641726" w14:textId="77777777" w:rsidR="00B63A20" w:rsidRDefault="00B63A20">
      <w:pPr>
        <w:rPr>
          <w:rFonts w:hint="eastAsia"/>
        </w:rPr>
      </w:pPr>
      <w:r>
        <w:rPr>
          <w:rFonts w:hint="eastAsia"/>
        </w:rPr>
        <w:t>砷的用途</w:t>
      </w:r>
    </w:p>
    <w:p w14:paraId="124C854E" w14:textId="77777777" w:rsidR="00B63A20" w:rsidRDefault="00B63A20">
      <w:pPr>
        <w:rPr>
          <w:rFonts w:hint="eastAsia"/>
        </w:rPr>
      </w:pPr>
      <w:r>
        <w:rPr>
          <w:rFonts w:hint="eastAsia"/>
        </w:rPr>
        <w:t>尽管砷有毒，但它在一些领域有着特殊的应用。在农业上，砷曾经被用来制作杀虫剂，特别是在果园和葡萄园中对抗害虫。不过，由于其对环境和人类健康的潜在威胁，许多国家已经禁止或限制了含砷农药的使用。在冶金工业中，砷用于合金制造，能够提高铜、铅等金属的硬度和耐磨性。砷还应用于电子工业，比如作为半导体材料的一部分。医学界也利用砷化合物治疗某些疾病，如急性早幼粒细胞白血病。</w:t>
      </w:r>
    </w:p>
    <w:p w14:paraId="27674A9A" w14:textId="77777777" w:rsidR="00B63A20" w:rsidRDefault="00B63A20">
      <w:pPr>
        <w:rPr>
          <w:rFonts w:hint="eastAsia"/>
        </w:rPr>
      </w:pPr>
    </w:p>
    <w:p w14:paraId="3429C34E" w14:textId="77777777" w:rsidR="00B63A20" w:rsidRDefault="00B63A20">
      <w:pPr>
        <w:rPr>
          <w:rFonts w:hint="eastAsia"/>
        </w:rPr>
      </w:pPr>
      <w:r>
        <w:rPr>
          <w:rFonts w:hint="eastAsia"/>
        </w:rPr>
        <w:t>砷的危害与防护</w:t>
      </w:r>
    </w:p>
    <w:p w14:paraId="67CF56E6" w14:textId="77777777" w:rsidR="00B63A20" w:rsidRDefault="00B63A20">
      <w:pPr>
        <w:rPr>
          <w:rFonts w:hint="eastAsia"/>
        </w:rPr>
      </w:pPr>
      <w:r>
        <w:rPr>
          <w:rFonts w:hint="eastAsia"/>
        </w:rPr>
        <w:t>长期暴露于高浓度的砷环境中，会对人体造成严重的健康问题，包括皮肤病变、癌症、心血管疾病等。世界卫生组织（WHO）将无机砷列为人类致癌物质。为了保护公众健康，各国政府都制定了严格的饮用水和食品中的砷含量标准。减少砷污染的关键在于控制工业排放、合理使用含砷产品以及加强受污染地区的治理工作。对于个人来说，避免接触含砷物品、饮用安全水源是预防砷中毒的有效措施。</w:t>
      </w:r>
    </w:p>
    <w:p w14:paraId="4582E356" w14:textId="77777777" w:rsidR="00B63A20" w:rsidRDefault="00B63A20">
      <w:pPr>
        <w:rPr>
          <w:rFonts w:hint="eastAsia"/>
        </w:rPr>
      </w:pPr>
    </w:p>
    <w:p w14:paraId="5A9BBB3A" w14:textId="77777777" w:rsidR="00B63A20" w:rsidRDefault="00B63A20">
      <w:pPr>
        <w:rPr>
          <w:rFonts w:hint="eastAsia"/>
        </w:rPr>
      </w:pPr>
      <w:r>
        <w:rPr>
          <w:rFonts w:hint="eastAsia"/>
        </w:rPr>
        <w:t>砷的研究进展</w:t>
      </w:r>
    </w:p>
    <w:p w14:paraId="6F3BEA5A" w14:textId="77777777" w:rsidR="00B63A20" w:rsidRDefault="00B63A20">
      <w:pPr>
        <w:rPr>
          <w:rFonts w:hint="eastAsia"/>
        </w:rPr>
      </w:pPr>
      <w:r>
        <w:rPr>
          <w:rFonts w:hint="eastAsia"/>
        </w:rPr>
        <w:t>近年来，随着环境污染问题日益受到重视，关于砷的研究也不断深入。科学家们正在探索更有效的去除水体和土壤中砷的方法，例如通过生物修复技术利用特定微生物降解砷化合物。研究人员也在努力开发新型低毒性的砷基药物，旨在提高疗效的同时降低副作用。随着科学技术的进步，我们相信未来能够在充分利用砷资源的同时更好地应对砷带来的挑战。</w:t>
      </w:r>
    </w:p>
    <w:p w14:paraId="06C454C1" w14:textId="77777777" w:rsidR="00B63A20" w:rsidRDefault="00B63A20">
      <w:pPr>
        <w:rPr>
          <w:rFonts w:hint="eastAsia"/>
        </w:rPr>
      </w:pPr>
    </w:p>
    <w:p w14:paraId="174DAF47" w14:textId="77777777" w:rsidR="00B63A20" w:rsidRDefault="00B63A20">
      <w:pPr>
        <w:rPr>
          <w:rFonts w:hint="eastAsia"/>
        </w:rPr>
      </w:pPr>
      <w:r>
        <w:rPr>
          <w:rFonts w:hint="eastAsia"/>
        </w:rPr>
        <w:t>本文是由每日文章网(2345lzwz.cn)为大家创作</w:t>
      </w:r>
    </w:p>
    <w:p w14:paraId="17716834" w14:textId="34F432CD" w:rsidR="006B5CFD" w:rsidRDefault="006B5CFD"/>
    <w:sectPr w:rsidR="006B5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FD"/>
    <w:rsid w:val="003B267A"/>
    <w:rsid w:val="006B5CFD"/>
    <w:rsid w:val="00B6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468F-DC05-4D94-AF26-399328AE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CFD"/>
    <w:rPr>
      <w:rFonts w:cstheme="majorBidi"/>
      <w:color w:val="2F5496" w:themeColor="accent1" w:themeShade="BF"/>
      <w:sz w:val="28"/>
      <w:szCs w:val="28"/>
    </w:rPr>
  </w:style>
  <w:style w:type="character" w:customStyle="1" w:styleId="50">
    <w:name w:val="标题 5 字符"/>
    <w:basedOn w:val="a0"/>
    <w:link w:val="5"/>
    <w:uiPriority w:val="9"/>
    <w:semiHidden/>
    <w:rsid w:val="006B5CFD"/>
    <w:rPr>
      <w:rFonts w:cstheme="majorBidi"/>
      <w:color w:val="2F5496" w:themeColor="accent1" w:themeShade="BF"/>
      <w:sz w:val="24"/>
    </w:rPr>
  </w:style>
  <w:style w:type="character" w:customStyle="1" w:styleId="60">
    <w:name w:val="标题 6 字符"/>
    <w:basedOn w:val="a0"/>
    <w:link w:val="6"/>
    <w:uiPriority w:val="9"/>
    <w:semiHidden/>
    <w:rsid w:val="006B5CFD"/>
    <w:rPr>
      <w:rFonts w:cstheme="majorBidi"/>
      <w:b/>
      <w:bCs/>
      <w:color w:val="2F5496" w:themeColor="accent1" w:themeShade="BF"/>
    </w:rPr>
  </w:style>
  <w:style w:type="character" w:customStyle="1" w:styleId="70">
    <w:name w:val="标题 7 字符"/>
    <w:basedOn w:val="a0"/>
    <w:link w:val="7"/>
    <w:uiPriority w:val="9"/>
    <w:semiHidden/>
    <w:rsid w:val="006B5CFD"/>
    <w:rPr>
      <w:rFonts w:cstheme="majorBidi"/>
      <w:b/>
      <w:bCs/>
      <w:color w:val="595959" w:themeColor="text1" w:themeTint="A6"/>
    </w:rPr>
  </w:style>
  <w:style w:type="character" w:customStyle="1" w:styleId="80">
    <w:name w:val="标题 8 字符"/>
    <w:basedOn w:val="a0"/>
    <w:link w:val="8"/>
    <w:uiPriority w:val="9"/>
    <w:semiHidden/>
    <w:rsid w:val="006B5CFD"/>
    <w:rPr>
      <w:rFonts w:cstheme="majorBidi"/>
      <w:color w:val="595959" w:themeColor="text1" w:themeTint="A6"/>
    </w:rPr>
  </w:style>
  <w:style w:type="character" w:customStyle="1" w:styleId="90">
    <w:name w:val="标题 9 字符"/>
    <w:basedOn w:val="a0"/>
    <w:link w:val="9"/>
    <w:uiPriority w:val="9"/>
    <w:semiHidden/>
    <w:rsid w:val="006B5CFD"/>
    <w:rPr>
      <w:rFonts w:eastAsiaTheme="majorEastAsia" w:cstheme="majorBidi"/>
      <w:color w:val="595959" w:themeColor="text1" w:themeTint="A6"/>
    </w:rPr>
  </w:style>
  <w:style w:type="paragraph" w:styleId="a3">
    <w:name w:val="Title"/>
    <w:basedOn w:val="a"/>
    <w:next w:val="a"/>
    <w:link w:val="a4"/>
    <w:uiPriority w:val="10"/>
    <w:qFormat/>
    <w:rsid w:val="006B5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CFD"/>
    <w:pPr>
      <w:spacing w:before="160"/>
      <w:jc w:val="center"/>
    </w:pPr>
    <w:rPr>
      <w:i/>
      <w:iCs/>
      <w:color w:val="404040" w:themeColor="text1" w:themeTint="BF"/>
    </w:rPr>
  </w:style>
  <w:style w:type="character" w:customStyle="1" w:styleId="a8">
    <w:name w:val="引用 字符"/>
    <w:basedOn w:val="a0"/>
    <w:link w:val="a7"/>
    <w:uiPriority w:val="29"/>
    <w:rsid w:val="006B5CFD"/>
    <w:rPr>
      <w:i/>
      <w:iCs/>
      <w:color w:val="404040" w:themeColor="text1" w:themeTint="BF"/>
    </w:rPr>
  </w:style>
  <w:style w:type="paragraph" w:styleId="a9">
    <w:name w:val="List Paragraph"/>
    <w:basedOn w:val="a"/>
    <w:uiPriority w:val="34"/>
    <w:qFormat/>
    <w:rsid w:val="006B5CFD"/>
    <w:pPr>
      <w:ind w:left="720"/>
      <w:contextualSpacing/>
    </w:pPr>
  </w:style>
  <w:style w:type="character" w:styleId="aa">
    <w:name w:val="Intense Emphasis"/>
    <w:basedOn w:val="a0"/>
    <w:uiPriority w:val="21"/>
    <w:qFormat/>
    <w:rsid w:val="006B5CFD"/>
    <w:rPr>
      <w:i/>
      <w:iCs/>
      <w:color w:val="2F5496" w:themeColor="accent1" w:themeShade="BF"/>
    </w:rPr>
  </w:style>
  <w:style w:type="paragraph" w:styleId="ab">
    <w:name w:val="Intense Quote"/>
    <w:basedOn w:val="a"/>
    <w:next w:val="a"/>
    <w:link w:val="ac"/>
    <w:uiPriority w:val="30"/>
    <w:qFormat/>
    <w:rsid w:val="006B5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CFD"/>
    <w:rPr>
      <w:i/>
      <w:iCs/>
      <w:color w:val="2F5496" w:themeColor="accent1" w:themeShade="BF"/>
    </w:rPr>
  </w:style>
  <w:style w:type="character" w:styleId="ad">
    <w:name w:val="Intense Reference"/>
    <w:basedOn w:val="a0"/>
    <w:uiPriority w:val="32"/>
    <w:qFormat/>
    <w:rsid w:val="006B5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