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C4B82" w14:textId="77777777" w:rsidR="001B4866" w:rsidRDefault="001B4866">
      <w:pPr>
        <w:rPr>
          <w:rFonts w:hint="eastAsia"/>
        </w:rPr>
      </w:pPr>
      <w:r>
        <w:rPr>
          <w:rFonts w:hint="eastAsia"/>
        </w:rPr>
        <w:t>禁的拼音多音字组词</w:t>
      </w:r>
    </w:p>
    <w:p w14:paraId="68EA4B3B" w14:textId="77777777" w:rsidR="001B4866" w:rsidRDefault="001B4866">
      <w:pPr>
        <w:rPr>
          <w:rFonts w:hint="eastAsia"/>
        </w:rPr>
      </w:pPr>
      <w:r>
        <w:rPr>
          <w:rFonts w:hint="eastAsia"/>
        </w:rPr>
        <w:t>汉字“禁”是一个多音字，在汉语中具有不同的发音和含义。根据它在不同词汇中的使用，可以分为两种主要读音：“jìn”和“jīn”。这两种读音不仅在声调上有区别，而且在语义上也有很大的差异。下面将分别介绍这两个读音的常见用法以及它们所组成的词汇。</w:t>
      </w:r>
    </w:p>
    <w:p w14:paraId="7AA9270B" w14:textId="77777777" w:rsidR="001B4866" w:rsidRDefault="001B4866">
      <w:pPr>
        <w:rPr>
          <w:rFonts w:hint="eastAsia"/>
        </w:rPr>
      </w:pPr>
    </w:p>
    <w:p w14:paraId="65B0E2C1" w14:textId="77777777" w:rsidR="001B4866" w:rsidRDefault="001B4866">
      <w:pPr>
        <w:rPr>
          <w:rFonts w:hint="eastAsia"/>
        </w:rPr>
      </w:pPr>
      <w:r>
        <w:rPr>
          <w:rFonts w:hint="eastAsia"/>
        </w:rPr>
        <w:t>禁（jìn）：表示禁止或限制的意思</w:t>
      </w:r>
    </w:p>
    <w:p w14:paraId="2B154C04" w14:textId="77777777" w:rsidR="001B4866" w:rsidRDefault="001B4866">
      <w:pPr>
        <w:rPr>
          <w:rFonts w:hint="eastAsia"/>
        </w:rPr>
      </w:pPr>
      <w:r>
        <w:rPr>
          <w:rFonts w:hint="eastAsia"/>
        </w:rPr>
        <w:t>当“禁”读作第四声时，通常指的是法律、规定或者习俗上的禁止、不允许或者限制。例如，“禁止”这个词就是指不许可做某事，如“禁止吸烟”，意味着在特定的地方不得进行吸烟行为。还有“禁忌”，它是指社会或者宗教上的一些不成文的规定，人们为了避免冒犯神灵或者传统而不去做某些事情。</w:t>
      </w:r>
    </w:p>
    <w:p w14:paraId="2B6C29C0" w14:textId="77777777" w:rsidR="001B4866" w:rsidRDefault="001B4866">
      <w:pPr>
        <w:rPr>
          <w:rFonts w:hint="eastAsia"/>
        </w:rPr>
      </w:pPr>
    </w:p>
    <w:p w14:paraId="3080615B" w14:textId="77777777" w:rsidR="001B4866" w:rsidRDefault="001B4866">
      <w:pPr>
        <w:rPr>
          <w:rFonts w:hint="eastAsia"/>
        </w:rPr>
      </w:pPr>
      <w:r>
        <w:rPr>
          <w:rFonts w:hint="eastAsia"/>
        </w:rPr>
        <w:t>“禁”还可以用于构成一些与惩罚有关的词汇，比如“监禁”，指的是因为违反了法律法规而被剥夺自由，关押在监狱之中。又或者是“禁闭”，这同样是一种处罚形式，但通常是短期的，并且可能是在学校或者其他机构内部实行。</w:t>
      </w:r>
    </w:p>
    <w:p w14:paraId="1BDF1267" w14:textId="77777777" w:rsidR="001B4866" w:rsidRDefault="001B4866">
      <w:pPr>
        <w:rPr>
          <w:rFonts w:hint="eastAsia"/>
        </w:rPr>
      </w:pPr>
    </w:p>
    <w:p w14:paraId="262CAD76" w14:textId="77777777" w:rsidR="001B4866" w:rsidRDefault="001B4866">
      <w:pPr>
        <w:rPr>
          <w:rFonts w:hint="eastAsia"/>
        </w:rPr>
      </w:pPr>
      <w:r>
        <w:rPr>
          <w:rFonts w:hint="eastAsia"/>
        </w:rPr>
        <w:t>禁（jīn）：表示承受或忍耐的意思</w:t>
      </w:r>
    </w:p>
    <w:p w14:paraId="1A33F79D" w14:textId="77777777" w:rsidR="001B4866" w:rsidRDefault="001B4866">
      <w:pPr>
        <w:rPr>
          <w:rFonts w:hint="eastAsia"/>
        </w:rPr>
      </w:pPr>
      <w:r>
        <w:rPr>
          <w:rFonts w:hint="eastAsia"/>
        </w:rPr>
        <w:t>而当“禁”的发音为第一声时，它的意思就完全不一样了，此时它更多地表达了忍受、承受的能力。例如，“不禁”一词，就有无法抑制自己的情感或反应之意，如“他看到老朋友来了，不禁流下了眼泪。”这里的“不禁”是说他情不自禁地表现出了激动的情绪。</w:t>
      </w:r>
    </w:p>
    <w:p w14:paraId="13B6B59D" w14:textId="77777777" w:rsidR="001B4866" w:rsidRDefault="001B4866">
      <w:pPr>
        <w:rPr>
          <w:rFonts w:hint="eastAsia"/>
        </w:rPr>
      </w:pPr>
    </w:p>
    <w:p w14:paraId="44059F37" w14:textId="77777777" w:rsidR="001B4866" w:rsidRDefault="001B4866">
      <w:pPr>
        <w:rPr>
          <w:rFonts w:hint="eastAsia"/>
        </w:rPr>
      </w:pPr>
      <w:r>
        <w:rPr>
          <w:rFonts w:hint="eastAsia"/>
        </w:rPr>
        <w:t>“禁得起”则是强调事物或者人能够经受得住考验、压力或是时间的洗礼，如“这件衣服很结实，禁得起穿。”这句话用来形容衣物的质量好，不容易损坏。还有“弱不禁风”，用来描述一个人身体虚弱，连一点风都似乎能把他吹倒。</w:t>
      </w:r>
    </w:p>
    <w:p w14:paraId="4257641C" w14:textId="77777777" w:rsidR="001B4866" w:rsidRDefault="001B4866">
      <w:pPr>
        <w:rPr>
          <w:rFonts w:hint="eastAsia"/>
        </w:rPr>
      </w:pPr>
    </w:p>
    <w:p w14:paraId="2E10D4EE" w14:textId="77777777" w:rsidR="001B4866" w:rsidRDefault="001B4866">
      <w:pPr>
        <w:rPr>
          <w:rFonts w:hint="eastAsia"/>
        </w:rPr>
      </w:pPr>
      <w:r>
        <w:rPr>
          <w:rFonts w:hint="eastAsia"/>
        </w:rPr>
        <w:t>最后的总结</w:t>
      </w:r>
    </w:p>
    <w:p w14:paraId="32C2BD06" w14:textId="77777777" w:rsidR="001B4866" w:rsidRDefault="001B4866">
      <w:pPr>
        <w:rPr>
          <w:rFonts w:hint="eastAsia"/>
        </w:rPr>
      </w:pPr>
      <w:r>
        <w:rPr>
          <w:rFonts w:hint="eastAsia"/>
        </w:rPr>
        <w:t>通过上述分析可以看出，“禁”这个字虽然简单，但在不同的语境下却有着丰富的含义。正确理解和运用这些词语对于提高我们的语言表达能力是非常重要的。无论是作为书面语言还是口语交流，“禁”的两个读音及其组成的词汇都是我们日常生活中不可或缺的一部分。希望通过对“禁”的学习，大家能够在今后的说话写作中更加准确地使用这类词汇。</w:t>
      </w:r>
    </w:p>
    <w:p w14:paraId="1BB9C4FA" w14:textId="77777777" w:rsidR="001B4866" w:rsidRDefault="001B4866">
      <w:pPr>
        <w:rPr>
          <w:rFonts w:hint="eastAsia"/>
        </w:rPr>
      </w:pPr>
    </w:p>
    <w:p w14:paraId="153ED9BB" w14:textId="77777777" w:rsidR="001B4866" w:rsidRDefault="001B4866">
      <w:pPr>
        <w:rPr>
          <w:rFonts w:hint="eastAsia"/>
        </w:rPr>
      </w:pPr>
      <w:r>
        <w:rPr>
          <w:rFonts w:hint="eastAsia"/>
        </w:rPr>
        <w:t>本文是由每日文章网(2345lzwz.cn)为大家创作</w:t>
      </w:r>
    </w:p>
    <w:p w14:paraId="423D0CAE" w14:textId="40C65F32" w:rsidR="00CB72B1" w:rsidRDefault="00CB72B1"/>
    <w:sectPr w:rsidR="00CB7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B1"/>
    <w:rsid w:val="001B4866"/>
    <w:rsid w:val="003B267A"/>
    <w:rsid w:val="00CB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255DE-3D60-4453-BEDA-FA654F88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2B1"/>
    <w:rPr>
      <w:rFonts w:cstheme="majorBidi"/>
      <w:color w:val="2F5496" w:themeColor="accent1" w:themeShade="BF"/>
      <w:sz w:val="28"/>
      <w:szCs w:val="28"/>
    </w:rPr>
  </w:style>
  <w:style w:type="character" w:customStyle="1" w:styleId="50">
    <w:name w:val="标题 5 字符"/>
    <w:basedOn w:val="a0"/>
    <w:link w:val="5"/>
    <w:uiPriority w:val="9"/>
    <w:semiHidden/>
    <w:rsid w:val="00CB72B1"/>
    <w:rPr>
      <w:rFonts w:cstheme="majorBidi"/>
      <w:color w:val="2F5496" w:themeColor="accent1" w:themeShade="BF"/>
      <w:sz w:val="24"/>
    </w:rPr>
  </w:style>
  <w:style w:type="character" w:customStyle="1" w:styleId="60">
    <w:name w:val="标题 6 字符"/>
    <w:basedOn w:val="a0"/>
    <w:link w:val="6"/>
    <w:uiPriority w:val="9"/>
    <w:semiHidden/>
    <w:rsid w:val="00CB72B1"/>
    <w:rPr>
      <w:rFonts w:cstheme="majorBidi"/>
      <w:b/>
      <w:bCs/>
      <w:color w:val="2F5496" w:themeColor="accent1" w:themeShade="BF"/>
    </w:rPr>
  </w:style>
  <w:style w:type="character" w:customStyle="1" w:styleId="70">
    <w:name w:val="标题 7 字符"/>
    <w:basedOn w:val="a0"/>
    <w:link w:val="7"/>
    <w:uiPriority w:val="9"/>
    <w:semiHidden/>
    <w:rsid w:val="00CB72B1"/>
    <w:rPr>
      <w:rFonts w:cstheme="majorBidi"/>
      <w:b/>
      <w:bCs/>
      <w:color w:val="595959" w:themeColor="text1" w:themeTint="A6"/>
    </w:rPr>
  </w:style>
  <w:style w:type="character" w:customStyle="1" w:styleId="80">
    <w:name w:val="标题 8 字符"/>
    <w:basedOn w:val="a0"/>
    <w:link w:val="8"/>
    <w:uiPriority w:val="9"/>
    <w:semiHidden/>
    <w:rsid w:val="00CB72B1"/>
    <w:rPr>
      <w:rFonts w:cstheme="majorBidi"/>
      <w:color w:val="595959" w:themeColor="text1" w:themeTint="A6"/>
    </w:rPr>
  </w:style>
  <w:style w:type="character" w:customStyle="1" w:styleId="90">
    <w:name w:val="标题 9 字符"/>
    <w:basedOn w:val="a0"/>
    <w:link w:val="9"/>
    <w:uiPriority w:val="9"/>
    <w:semiHidden/>
    <w:rsid w:val="00CB72B1"/>
    <w:rPr>
      <w:rFonts w:eastAsiaTheme="majorEastAsia" w:cstheme="majorBidi"/>
      <w:color w:val="595959" w:themeColor="text1" w:themeTint="A6"/>
    </w:rPr>
  </w:style>
  <w:style w:type="paragraph" w:styleId="a3">
    <w:name w:val="Title"/>
    <w:basedOn w:val="a"/>
    <w:next w:val="a"/>
    <w:link w:val="a4"/>
    <w:uiPriority w:val="10"/>
    <w:qFormat/>
    <w:rsid w:val="00CB7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2B1"/>
    <w:pPr>
      <w:spacing w:before="160"/>
      <w:jc w:val="center"/>
    </w:pPr>
    <w:rPr>
      <w:i/>
      <w:iCs/>
      <w:color w:val="404040" w:themeColor="text1" w:themeTint="BF"/>
    </w:rPr>
  </w:style>
  <w:style w:type="character" w:customStyle="1" w:styleId="a8">
    <w:name w:val="引用 字符"/>
    <w:basedOn w:val="a0"/>
    <w:link w:val="a7"/>
    <w:uiPriority w:val="29"/>
    <w:rsid w:val="00CB72B1"/>
    <w:rPr>
      <w:i/>
      <w:iCs/>
      <w:color w:val="404040" w:themeColor="text1" w:themeTint="BF"/>
    </w:rPr>
  </w:style>
  <w:style w:type="paragraph" w:styleId="a9">
    <w:name w:val="List Paragraph"/>
    <w:basedOn w:val="a"/>
    <w:uiPriority w:val="34"/>
    <w:qFormat/>
    <w:rsid w:val="00CB72B1"/>
    <w:pPr>
      <w:ind w:left="720"/>
      <w:contextualSpacing/>
    </w:pPr>
  </w:style>
  <w:style w:type="character" w:styleId="aa">
    <w:name w:val="Intense Emphasis"/>
    <w:basedOn w:val="a0"/>
    <w:uiPriority w:val="21"/>
    <w:qFormat/>
    <w:rsid w:val="00CB72B1"/>
    <w:rPr>
      <w:i/>
      <w:iCs/>
      <w:color w:val="2F5496" w:themeColor="accent1" w:themeShade="BF"/>
    </w:rPr>
  </w:style>
  <w:style w:type="paragraph" w:styleId="ab">
    <w:name w:val="Intense Quote"/>
    <w:basedOn w:val="a"/>
    <w:next w:val="a"/>
    <w:link w:val="ac"/>
    <w:uiPriority w:val="30"/>
    <w:qFormat/>
    <w:rsid w:val="00CB7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2B1"/>
    <w:rPr>
      <w:i/>
      <w:iCs/>
      <w:color w:val="2F5496" w:themeColor="accent1" w:themeShade="BF"/>
    </w:rPr>
  </w:style>
  <w:style w:type="character" w:styleId="ad">
    <w:name w:val="Intense Reference"/>
    <w:basedOn w:val="a0"/>
    <w:uiPriority w:val="32"/>
    <w:qFormat/>
    <w:rsid w:val="00CB7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