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89C6F" w14:textId="77777777" w:rsidR="00795FBB" w:rsidRDefault="00795FBB">
      <w:pPr>
        <w:rPr>
          <w:rFonts w:hint="eastAsia"/>
        </w:rPr>
      </w:pPr>
      <w:r>
        <w:rPr>
          <w:rFonts w:hint="eastAsia"/>
        </w:rPr>
        <w:t>竖立的拼音：汉语拼音的介绍</w:t>
      </w:r>
    </w:p>
    <w:p w14:paraId="32B8809B" w14:textId="77777777" w:rsidR="00795FBB" w:rsidRDefault="00795FBB">
      <w:pPr>
        <w:rPr>
          <w:rFonts w:hint="eastAsia"/>
        </w:rPr>
      </w:pPr>
      <w:r>
        <w:rPr>
          <w:rFonts w:hint="eastAsia"/>
        </w:rPr>
        <w:t>在探讨“竖立的拼音”这一主题时，我们首先需要了解什么是拼音。汉语拼音是一种基于拉丁字母的系统，用来标注汉字的发音，它是中国普通话的标准音标体系。自1958年正式公布以来，汉语拼音不仅在中国国内教育、文字改革中扮演了重要角色，也成为了国际社会学习中文的桥梁。而“竖立的拼音”，则是指将拼音按照汉字的书写习惯，从上到下竖直排列的一种形式。</w:t>
      </w:r>
    </w:p>
    <w:p w14:paraId="5B5FC907" w14:textId="77777777" w:rsidR="00795FBB" w:rsidRDefault="00795FBB">
      <w:pPr>
        <w:rPr>
          <w:rFonts w:hint="eastAsia"/>
        </w:rPr>
      </w:pPr>
    </w:p>
    <w:p w14:paraId="6D83CDA6" w14:textId="77777777" w:rsidR="00795FBB" w:rsidRDefault="00795FBB">
      <w:pPr>
        <w:rPr>
          <w:rFonts w:hint="eastAsia"/>
        </w:rPr>
      </w:pPr>
      <w:r>
        <w:rPr>
          <w:rFonts w:hint="eastAsia"/>
        </w:rPr>
        <w:t>传统与现代的交织</w:t>
      </w:r>
    </w:p>
    <w:p w14:paraId="4363ECC9" w14:textId="77777777" w:rsidR="00795FBB" w:rsidRDefault="00795FBB">
      <w:pPr>
        <w:rPr>
          <w:rFonts w:hint="eastAsia"/>
        </w:rPr>
      </w:pPr>
      <w:r>
        <w:rPr>
          <w:rFonts w:hint="eastAsia"/>
        </w:rPr>
        <w:t>竖排版是中华传统文化的一部分，在古代书籍和书法作品中，文本都是由右至左竖向书写的。随着时代变迁，横排逐渐成为主流，特别是在计算机和互联网普及之后。然而，竖排并没有完全消失，尤其是在一些正式出版物、古籍研究以及艺术创作领域，仍然能看到它的身影。对于拼音而言，尽管日常使用多为横向，但在特定场合下采用竖立的形式，能够增添一份古典韵味，同时也体现了对传统的尊重。</w:t>
      </w:r>
    </w:p>
    <w:p w14:paraId="1F697527" w14:textId="77777777" w:rsidR="00795FBB" w:rsidRDefault="00795FBB">
      <w:pPr>
        <w:rPr>
          <w:rFonts w:hint="eastAsia"/>
        </w:rPr>
      </w:pPr>
    </w:p>
    <w:p w14:paraId="05A5BA18" w14:textId="77777777" w:rsidR="00795FBB" w:rsidRDefault="00795FBB">
      <w:pPr>
        <w:rPr>
          <w:rFonts w:hint="eastAsia"/>
        </w:rPr>
      </w:pPr>
      <w:r>
        <w:rPr>
          <w:rFonts w:hint="eastAsia"/>
        </w:rPr>
        <w:t>教育领域的应用</w:t>
      </w:r>
    </w:p>
    <w:p w14:paraId="197D264B" w14:textId="77777777" w:rsidR="00795FBB" w:rsidRDefault="00795FBB">
      <w:pPr>
        <w:rPr>
          <w:rFonts w:hint="eastAsia"/>
        </w:rPr>
      </w:pPr>
      <w:r>
        <w:rPr>
          <w:rFonts w:hint="eastAsia"/>
        </w:rPr>
        <w:t>在学校里，孩子们最初接触拼音时，通常是通过横排来学习的。但当涉及到对中国传统文化的学习或某些特殊课程时，教师可能会选择用竖立的方式展示拼音。这样做有助于学生理解汉字结构与发音之间的关系，并且加深他们对古老书写方式的印象。在教授外国友人学习中文的过程中，展示竖立的拼音也可以作为一项有趣的教学工具，帮助他们更好地掌握这门语言的独特魅力。</w:t>
      </w:r>
    </w:p>
    <w:p w14:paraId="461E6A99" w14:textId="77777777" w:rsidR="00795FBB" w:rsidRDefault="00795FBB">
      <w:pPr>
        <w:rPr>
          <w:rFonts w:hint="eastAsia"/>
        </w:rPr>
      </w:pPr>
    </w:p>
    <w:p w14:paraId="5FE8F8F9" w14:textId="77777777" w:rsidR="00795FBB" w:rsidRDefault="00795FBB">
      <w:pPr>
        <w:rPr>
          <w:rFonts w:hint="eastAsia"/>
        </w:rPr>
      </w:pPr>
      <w:r>
        <w:rPr>
          <w:rFonts w:hint="eastAsia"/>
        </w:rPr>
        <w:t>设计与创意中的表现</w:t>
      </w:r>
    </w:p>
    <w:p w14:paraId="44FA5EFC" w14:textId="77777777" w:rsidR="00795FBB" w:rsidRDefault="00795FBB">
      <w:pPr>
        <w:rPr>
          <w:rFonts w:hint="eastAsia"/>
        </w:rPr>
      </w:pPr>
      <w:r>
        <w:rPr>
          <w:rFonts w:hint="eastAsia"/>
        </w:rPr>
        <w:t>在平面设计、广告宣传等领域，设计师们常常会利用不同的排版方式来吸引观众的目光。竖立的拼音可以作为一种新颖的设计元素被融入其中，创造出既具现代感又不失文化底蕴的作品。例如，在制作与中国文化相关的海报时，使用竖立的拼音能够使整个画面更加和谐统一；而在品牌标识设计中，巧妙地运用这种排版形式也能传达出独特的东方美学理念。</w:t>
      </w:r>
    </w:p>
    <w:p w14:paraId="246160A3" w14:textId="77777777" w:rsidR="00795FBB" w:rsidRDefault="00795FBB">
      <w:pPr>
        <w:rPr>
          <w:rFonts w:hint="eastAsia"/>
        </w:rPr>
      </w:pPr>
    </w:p>
    <w:p w14:paraId="0F1A1394" w14:textId="77777777" w:rsidR="00795FBB" w:rsidRDefault="00795FBB">
      <w:pPr>
        <w:rPr>
          <w:rFonts w:hint="eastAsia"/>
        </w:rPr>
      </w:pPr>
      <w:r>
        <w:rPr>
          <w:rFonts w:hint="eastAsia"/>
        </w:rPr>
        <w:t>技术实现的可能性</w:t>
      </w:r>
    </w:p>
    <w:p w14:paraId="126DB0E7" w14:textId="77777777" w:rsidR="00795FBB" w:rsidRDefault="00795FBB">
      <w:pPr>
        <w:rPr>
          <w:rFonts w:hint="eastAsia"/>
        </w:rPr>
      </w:pPr>
      <w:r>
        <w:rPr>
          <w:rFonts w:hint="eastAsia"/>
        </w:rPr>
        <w:t>随着数字技术的发展，无论是网页设计还是移动应用程序开发，都已经能够很好地支持多种文字方向的排版需求。对于想要实现竖立拼音效果的人来说，只需要正确设置CSS样式属性或者选择合适的编辑器插件即可轻松完成任务。不仅如此，如今还有许多在线工具和服务提供了便捷的操作界面，让用户无需具备专业技术知识就能创建出满意的竖立拼音内容。</w:t>
      </w:r>
    </w:p>
    <w:p w14:paraId="42E6226F" w14:textId="77777777" w:rsidR="00795FBB" w:rsidRDefault="00795FBB">
      <w:pPr>
        <w:rPr>
          <w:rFonts w:hint="eastAsia"/>
        </w:rPr>
      </w:pPr>
    </w:p>
    <w:p w14:paraId="21F30FCF" w14:textId="77777777" w:rsidR="00795FBB" w:rsidRDefault="00795FBB">
      <w:pPr>
        <w:rPr>
          <w:rFonts w:hint="eastAsia"/>
        </w:rPr>
      </w:pPr>
      <w:r>
        <w:rPr>
          <w:rFonts w:hint="eastAsia"/>
        </w:rPr>
        <w:t>最后的总结</w:t>
      </w:r>
    </w:p>
    <w:p w14:paraId="70A966B8" w14:textId="77777777" w:rsidR="00795FBB" w:rsidRDefault="00795FBB">
      <w:pPr>
        <w:rPr>
          <w:rFonts w:hint="eastAsia"/>
        </w:rPr>
      </w:pPr>
      <w:r>
        <w:rPr>
          <w:rFonts w:hint="eastAsia"/>
        </w:rPr>
        <w:t>“竖立的拼音”不仅仅是对传统书写方式的一种致敬，更是在现代社会中融合古今智慧、促进文化交流的重要手段。无论是在教育、设计还是日常生活当中，它都为我们提供了一个新的视角去理解和欣赏汉语之美。未来，随着人们对传统文化兴趣的增长和技术进步带来的更多可能性，相信竖立的拼音将会出现在更多的场景之中，继续讲述着属于它的故事。</w:t>
      </w:r>
    </w:p>
    <w:p w14:paraId="1ABF9FA2" w14:textId="77777777" w:rsidR="00795FBB" w:rsidRDefault="00795FBB">
      <w:pPr>
        <w:rPr>
          <w:rFonts w:hint="eastAsia"/>
        </w:rPr>
      </w:pPr>
    </w:p>
    <w:p w14:paraId="10B71774" w14:textId="77777777" w:rsidR="00795FBB" w:rsidRDefault="00795F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AAA49F" w14:textId="445BCC3D" w:rsidR="004E3E79" w:rsidRDefault="004E3E79"/>
    <w:sectPr w:rsidR="004E3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79"/>
    <w:rsid w:val="003B267A"/>
    <w:rsid w:val="004E3E79"/>
    <w:rsid w:val="0079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976CA-EB39-4043-A4BF-6EB92AD9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