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6F05" w14:textId="77777777" w:rsidR="00424C1E" w:rsidRDefault="00424C1E">
      <w:pPr>
        <w:rPr>
          <w:rFonts w:hint="eastAsia"/>
        </w:rPr>
      </w:pPr>
      <w:r>
        <w:rPr>
          <w:rFonts w:hint="eastAsia"/>
        </w:rPr>
        <w:t>纠的拼音怎么写</w:t>
      </w:r>
    </w:p>
    <w:p w14:paraId="567A6289" w14:textId="77777777" w:rsidR="00424C1E" w:rsidRDefault="00424C1E">
      <w:pPr>
        <w:rPr>
          <w:rFonts w:hint="eastAsia"/>
        </w:rPr>
      </w:pPr>
      <w:r>
        <w:rPr>
          <w:rFonts w:hint="eastAsia"/>
        </w:rPr>
        <w:t>汉字“纠”是一个非常有意思的字，它在汉语中有着丰富的语义和悠久的历史。作为构成汉语词汇的基本单位之一，每个汉字都有其独特的发音，即拼音。对于“纠”这个字来说，它的拼音是 jiū。这个读音可以帮助我们正确地朗读含有“纠”字的词语，并且在书写时能够准确地表达出这个字所代表的声音。</w:t>
      </w:r>
    </w:p>
    <w:p w14:paraId="498E5C2C" w14:textId="77777777" w:rsidR="00424C1E" w:rsidRDefault="00424C1E">
      <w:pPr>
        <w:rPr>
          <w:rFonts w:hint="eastAsia"/>
        </w:rPr>
      </w:pPr>
    </w:p>
    <w:p w14:paraId="50EE8DC2" w14:textId="77777777" w:rsidR="00424C1E" w:rsidRDefault="00424C1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EF660A9" w14:textId="77777777" w:rsidR="00424C1E" w:rsidRDefault="00424C1E">
      <w:pPr>
        <w:rPr>
          <w:rFonts w:hint="eastAsia"/>
        </w:rPr>
      </w:pPr>
      <w:r>
        <w:rPr>
          <w:rFonts w:hint="eastAsia"/>
        </w:rPr>
        <w:t>拼音系统是中国政府于1958年正式公布的拉丁字母注音方案，用于标记现代标准汉语的语音。这一系统的建立，极大地促进了汉语学习和教育的发展，尤其是在帮助儿童识字、成人扫盲以及外国人学习中文方面发挥了不可替代的作用。通过使用拼音，人们可以更加直观地了解汉字的发音规则，从而提高学习效率。</w:t>
      </w:r>
    </w:p>
    <w:p w14:paraId="64168972" w14:textId="77777777" w:rsidR="00424C1E" w:rsidRDefault="00424C1E">
      <w:pPr>
        <w:rPr>
          <w:rFonts w:hint="eastAsia"/>
        </w:rPr>
      </w:pPr>
    </w:p>
    <w:p w14:paraId="58777A11" w14:textId="77777777" w:rsidR="00424C1E" w:rsidRDefault="00424C1E">
      <w:pPr>
        <w:rPr>
          <w:rFonts w:hint="eastAsia"/>
        </w:rPr>
      </w:pPr>
      <w:r>
        <w:rPr>
          <w:rFonts w:hint="eastAsia"/>
        </w:rPr>
        <w:t>纠字的构成与演变</w:t>
      </w:r>
    </w:p>
    <w:p w14:paraId="69E6A068" w14:textId="77777777" w:rsidR="00424C1E" w:rsidRDefault="00424C1E">
      <w:pPr>
        <w:rPr>
          <w:rFonts w:hint="eastAsia"/>
        </w:rPr>
      </w:pPr>
      <w:r>
        <w:rPr>
          <w:rFonts w:hint="eastAsia"/>
        </w:rPr>
        <w:t>从字形上看，“纠”由两个部分组成：左边是绞丝旁，右边是九。这种结构反映了古代人们对绳索编织的理解，意味着把几根线或绳子拧在一起，形成一股更结实的力量。随着时间的推移，“纠”的含义也逐渐扩展，不仅限于物理上的缠绕，还引申为纠正错误、整理秩序等抽象概念。在不同的历史时期，“纠”字的具体用法和意义可能会有所变化，但其核心价值始终没有改变。</w:t>
      </w:r>
    </w:p>
    <w:p w14:paraId="7B5F67CE" w14:textId="77777777" w:rsidR="00424C1E" w:rsidRDefault="00424C1E">
      <w:pPr>
        <w:rPr>
          <w:rFonts w:hint="eastAsia"/>
        </w:rPr>
      </w:pPr>
    </w:p>
    <w:p w14:paraId="20BB0E06" w14:textId="77777777" w:rsidR="00424C1E" w:rsidRDefault="00424C1E">
      <w:pPr>
        <w:rPr>
          <w:rFonts w:hint="eastAsia"/>
        </w:rPr>
      </w:pPr>
      <w:r>
        <w:rPr>
          <w:rFonts w:hint="eastAsia"/>
        </w:rPr>
        <w:t>纠字的应用场景</w:t>
      </w:r>
    </w:p>
    <w:p w14:paraId="42F7C90D" w14:textId="77777777" w:rsidR="00424C1E" w:rsidRDefault="00424C1E">
      <w:pPr>
        <w:rPr>
          <w:rFonts w:hint="eastAsia"/>
        </w:rPr>
      </w:pPr>
      <w:r>
        <w:rPr>
          <w:rFonts w:hint="eastAsia"/>
        </w:rPr>
        <w:t>在日常生活中，“纠”字经常出现在各种各样的场合中。例如，在学校里，老师可能会要求学生对作业中的错题进行“纠错”，以确保他们掌握了正确的知识；在社会上，政府部门会设立专门机构来“纠风”，即纠正不良的社会风气；而在企业内部，则可能有质量管理部门负责“纠偏”，保证产品和服务的质量符合标准。“纠”字还被广泛应用于文学创作、艺术表演等领域，成为表达思想感情的重要工具。</w:t>
      </w:r>
    </w:p>
    <w:p w14:paraId="1DD60650" w14:textId="77777777" w:rsidR="00424C1E" w:rsidRDefault="00424C1E">
      <w:pPr>
        <w:rPr>
          <w:rFonts w:hint="eastAsia"/>
        </w:rPr>
      </w:pPr>
    </w:p>
    <w:p w14:paraId="0958874A" w14:textId="77777777" w:rsidR="00424C1E" w:rsidRDefault="00424C1E">
      <w:pPr>
        <w:rPr>
          <w:rFonts w:hint="eastAsia"/>
        </w:rPr>
      </w:pPr>
      <w:r>
        <w:rPr>
          <w:rFonts w:hint="eastAsia"/>
        </w:rPr>
        <w:t>如何正确使用纠字</w:t>
      </w:r>
    </w:p>
    <w:p w14:paraId="70960E71" w14:textId="77777777" w:rsidR="00424C1E" w:rsidRDefault="00424C1E">
      <w:pPr>
        <w:rPr>
          <w:rFonts w:hint="eastAsia"/>
        </w:rPr>
      </w:pPr>
      <w:r>
        <w:rPr>
          <w:rFonts w:hint="eastAsia"/>
        </w:rPr>
        <w:t>要正确使用“纠”字，首先需要掌握其基本含义，即指将分散的事物聚集起来，或者改正不正确的情况。要注意区分“纠”与其他近义词之间的细微差别，比如“整”、“改”等。虽然它们都涉及到调整和改善的意思，但在具体应用时还是存在一定差异。“纠”更多强调的是发现问题并采取措施加以解决的过程，而其他词语则可能侧重于最后的总结或状态。在实际写作过程中，应当根据上下文环境灵活选择最恰当的表达方式，使文章更加生动形象。</w:t>
      </w:r>
    </w:p>
    <w:p w14:paraId="05E80854" w14:textId="77777777" w:rsidR="00424C1E" w:rsidRDefault="00424C1E">
      <w:pPr>
        <w:rPr>
          <w:rFonts w:hint="eastAsia"/>
        </w:rPr>
      </w:pPr>
    </w:p>
    <w:p w14:paraId="1CC1D549" w14:textId="77777777" w:rsidR="00424C1E" w:rsidRDefault="00424C1E">
      <w:pPr>
        <w:rPr>
          <w:rFonts w:hint="eastAsia"/>
        </w:rPr>
      </w:pPr>
      <w:r>
        <w:rPr>
          <w:rFonts w:hint="eastAsia"/>
        </w:rPr>
        <w:t>最后的总结</w:t>
      </w:r>
    </w:p>
    <w:p w14:paraId="046517FD" w14:textId="77777777" w:rsidR="00424C1E" w:rsidRDefault="00424C1E">
      <w:pPr>
        <w:rPr>
          <w:rFonts w:hint="eastAsia"/>
        </w:rPr>
      </w:pPr>
      <w:r>
        <w:rPr>
          <w:rFonts w:hint="eastAsia"/>
        </w:rPr>
        <w:t>“纠”的拼音是 jiū，它不仅仅是一个简单的发音符号，更是连接汉字与其背后丰富文化内涵的桥梁。通过对“纠”字的学习，我们可以更好地理解汉语的魅力所在，同时也能提升自己的语言表达能力。无论是在书面交流还是口语对话中，正确运用像“纠”这样的汉字，都能够让我们更加自信地展现自我，传递信息。希望每一位读者都能从这篇文章中学到有用的知识，并在今后的学习和生活中善用这些智慧结晶。</w:t>
      </w:r>
    </w:p>
    <w:p w14:paraId="3DE7827B" w14:textId="77777777" w:rsidR="00424C1E" w:rsidRDefault="00424C1E">
      <w:pPr>
        <w:rPr>
          <w:rFonts w:hint="eastAsia"/>
        </w:rPr>
      </w:pPr>
    </w:p>
    <w:p w14:paraId="1FF28913" w14:textId="77777777" w:rsidR="00424C1E" w:rsidRDefault="00424C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408D3" w14:textId="75859002" w:rsidR="00DA2997" w:rsidRDefault="00DA2997"/>
    <w:sectPr w:rsidR="00DA2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97"/>
    <w:rsid w:val="003B267A"/>
    <w:rsid w:val="00424C1E"/>
    <w:rsid w:val="00DA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5E293-07C8-4AB2-8450-F94CC18A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