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3626" w14:textId="77777777" w:rsidR="00485C9B" w:rsidRDefault="00485C9B">
      <w:pPr>
        <w:rPr>
          <w:rFonts w:hint="eastAsia"/>
        </w:rPr>
      </w:pPr>
      <w:r>
        <w:rPr>
          <w:rFonts w:hint="eastAsia"/>
        </w:rPr>
        <w:t>Xian Yang Ti Fei Da (腺样体肥大)</w:t>
      </w:r>
    </w:p>
    <w:p w14:paraId="27668760" w14:textId="77777777" w:rsidR="00485C9B" w:rsidRDefault="00485C9B">
      <w:pPr>
        <w:rPr>
          <w:rFonts w:hint="eastAsia"/>
        </w:rPr>
      </w:pPr>
      <w:r>
        <w:rPr>
          <w:rFonts w:hint="eastAsia"/>
        </w:rPr>
        <w:t>腺样体，也被称为咽扁桃或增殖体，是位于鼻咽顶部的一组淋巴组织。它们在儿童时期较为活跃，在抵御感染方面扮演着一定的角色。然而，当这些组织发生异常增大时，就会导致腺样体肥大（Xian Yang Ti Fei Da）。这种状况多见于儿童，但成人也可能受到影响。</w:t>
      </w:r>
    </w:p>
    <w:p w14:paraId="5884D022" w14:textId="77777777" w:rsidR="00485C9B" w:rsidRDefault="00485C9B">
      <w:pPr>
        <w:rPr>
          <w:rFonts w:hint="eastAsia"/>
        </w:rPr>
      </w:pPr>
    </w:p>
    <w:p w14:paraId="5CE5AF39" w14:textId="77777777" w:rsidR="00485C9B" w:rsidRDefault="00485C9B">
      <w:pPr>
        <w:rPr>
          <w:rFonts w:hint="eastAsia"/>
        </w:rPr>
      </w:pPr>
      <w:r>
        <w:rPr>
          <w:rFonts w:hint="eastAsia"/>
        </w:rPr>
        <w:t>病因</w:t>
      </w:r>
    </w:p>
    <w:p w14:paraId="172204B6" w14:textId="77777777" w:rsidR="00485C9B" w:rsidRDefault="00485C9B">
      <w:pPr>
        <w:rPr>
          <w:rFonts w:hint="eastAsia"/>
        </w:rPr>
      </w:pPr>
      <w:r>
        <w:rPr>
          <w:rFonts w:hint="eastAsia"/>
        </w:rPr>
        <w:t>腺样体肥大的具体原因尚不完全清楚，但通常与反复的上呼吸道感染、过敏反应或先天性因素有关。当儿童频繁遭遇感冒、流感等病毒感染，或者暴露于刺激性的环境因素中，如烟雾、尘螨和花粉时，腺样体可能会变得肿胀并逐渐增大。长期的炎症刺激会促使腺样体组织过度生长，最终形成肥大状态。</w:t>
      </w:r>
    </w:p>
    <w:p w14:paraId="2A734FF4" w14:textId="77777777" w:rsidR="00485C9B" w:rsidRDefault="00485C9B">
      <w:pPr>
        <w:rPr>
          <w:rFonts w:hint="eastAsia"/>
        </w:rPr>
      </w:pPr>
    </w:p>
    <w:p w14:paraId="3515D29D" w14:textId="77777777" w:rsidR="00485C9B" w:rsidRDefault="00485C9B">
      <w:pPr>
        <w:rPr>
          <w:rFonts w:hint="eastAsia"/>
        </w:rPr>
      </w:pPr>
      <w:r>
        <w:rPr>
          <w:rFonts w:hint="eastAsia"/>
        </w:rPr>
        <w:t>症状</w:t>
      </w:r>
    </w:p>
    <w:p w14:paraId="5189F652" w14:textId="77777777" w:rsidR="00485C9B" w:rsidRDefault="00485C9B">
      <w:pPr>
        <w:rPr>
          <w:rFonts w:hint="eastAsia"/>
        </w:rPr>
      </w:pPr>
      <w:r>
        <w:rPr>
          <w:rFonts w:hint="eastAsia"/>
        </w:rPr>
        <w:t>腺样体肥大可以引发一系列症状，主要影响呼吸和睡眠质量。患者常常表现为张口呼吸、打鼾、夜间憋醒，甚至可能出现睡眠呼吸暂停。白天则可能表现出注意力难以集中、疲倦和易怒等行为问题。由于腺样体的位置靠近耳部结构，还可能导致中耳炎的发生频率增加，进而影响听力。长期张口呼吸还可能改变面部骨骼发育，造成所谓的“腺样体面容”。</w:t>
      </w:r>
    </w:p>
    <w:p w14:paraId="17ED34B9" w14:textId="77777777" w:rsidR="00485C9B" w:rsidRDefault="00485C9B">
      <w:pPr>
        <w:rPr>
          <w:rFonts w:hint="eastAsia"/>
        </w:rPr>
      </w:pPr>
    </w:p>
    <w:p w14:paraId="30FE1307" w14:textId="77777777" w:rsidR="00485C9B" w:rsidRDefault="00485C9B">
      <w:pPr>
        <w:rPr>
          <w:rFonts w:hint="eastAsia"/>
        </w:rPr>
      </w:pPr>
      <w:r>
        <w:rPr>
          <w:rFonts w:hint="eastAsia"/>
        </w:rPr>
        <w:t>诊断</w:t>
      </w:r>
    </w:p>
    <w:p w14:paraId="2710B2A0" w14:textId="77777777" w:rsidR="00485C9B" w:rsidRDefault="00485C9B">
      <w:pPr>
        <w:rPr>
          <w:rFonts w:hint="eastAsia"/>
        </w:rPr>
      </w:pPr>
      <w:r>
        <w:rPr>
          <w:rFonts w:hint="eastAsia"/>
        </w:rPr>
        <w:t>医生通常通过病史询问和体格检查来初步判断是否存在腺样体肥大。如果怀疑有此情况，医生可能会推荐进行影像学检查，例如X光片或CT扫描，以更准确地评估腺样体的大小及其对周围结构的影响。对于一些复杂病例，可能还需要做纤维鼻咽镜检查，直接观察腺样体的状态。</w:t>
      </w:r>
    </w:p>
    <w:p w14:paraId="3A39B79F" w14:textId="77777777" w:rsidR="00485C9B" w:rsidRDefault="00485C9B">
      <w:pPr>
        <w:rPr>
          <w:rFonts w:hint="eastAsia"/>
        </w:rPr>
      </w:pPr>
    </w:p>
    <w:p w14:paraId="453191E3" w14:textId="77777777" w:rsidR="00485C9B" w:rsidRDefault="00485C9B">
      <w:pPr>
        <w:rPr>
          <w:rFonts w:hint="eastAsia"/>
        </w:rPr>
      </w:pPr>
      <w:r>
        <w:rPr>
          <w:rFonts w:hint="eastAsia"/>
        </w:rPr>
        <w:t>治疗</w:t>
      </w:r>
    </w:p>
    <w:p w14:paraId="085BFFEC" w14:textId="77777777" w:rsidR="00485C9B" w:rsidRDefault="00485C9B">
      <w:pPr>
        <w:rPr>
          <w:rFonts w:hint="eastAsia"/>
        </w:rPr>
      </w:pPr>
      <w:r>
        <w:rPr>
          <w:rFonts w:hint="eastAsia"/>
        </w:rPr>
        <w:t>治疗方法取决于病情的严重程度以及对患者生活质量的影响。轻度的腺样体肥大可以通过保守治疗得到缓解，比如使用抗炎药物控制炎症，或是采取措施减少接触过敏原。但对于症状明显且持续存在的患者，手术切除腺样体（腺样体切除术）可能是最有效的解决办法。术后大多数患者的呼吸和睡眠状况都会显著改善。</w:t>
      </w:r>
    </w:p>
    <w:p w14:paraId="589E03A9" w14:textId="77777777" w:rsidR="00485C9B" w:rsidRDefault="00485C9B">
      <w:pPr>
        <w:rPr>
          <w:rFonts w:hint="eastAsia"/>
        </w:rPr>
      </w:pPr>
    </w:p>
    <w:p w14:paraId="1F33BD94" w14:textId="77777777" w:rsidR="00485C9B" w:rsidRDefault="00485C9B">
      <w:pPr>
        <w:rPr>
          <w:rFonts w:hint="eastAsia"/>
        </w:rPr>
      </w:pPr>
      <w:r>
        <w:rPr>
          <w:rFonts w:hint="eastAsia"/>
        </w:rPr>
        <w:t>预防与护理</w:t>
      </w:r>
    </w:p>
    <w:p w14:paraId="40C5A6CC" w14:textId="77777777" w:rsidR="00485C9B" w:rsidRDefault="00485C9B">
      <w:pPr>
        <w:rPr>
          <w:rFonts w:hint="eastAsia"/>
        </w:rPr>
      </w:pPr>
      <w:r>
        <w:rPr>
          <w:rFonts w:hint="eastAsia"/>
        </w:rPr>
        <w:lastRenderedPageBreak/>
        <w:t>虽然无法完全预防腺样体肥大，但良好的生活习惯可以帮助降低其发生的可能性。保持室内空气清新，避免二手烟和其他潜在的过敏源，定期清洁居住环境，有助于减少感染的机会。增强体质，提高免疫力，也是预防疾病的重要环节。对于已经确诊的孩子，家长应密切关注孩子的健康状况，并按照医生指导进行适当的治疗和管理。</w:t>
      </w:r>
    </w:p>
    <w:p w14:paraId="0E1D5F5D" w14:textId="77777777" w:rsidR="00485C9B" w:rsidRDefault="00485C9B">
      <w:pPr>
        <w:rPr>
          <w:rFonts w:hint="eastAsia"/>
        </w:rPr>
      </w:pPr>
    </w:p>
    <w:p w14:paraId="0F5C10AB" w14:textId="77777777" w:rsidR="00485C9B" w:rsidRDefault="00485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B8DB6" w14:textId="17E034F3" w:rsidR="00616CF0" w:rsidRDefault="00616CF0"/>
    <w:sectPr w:rsidR="0061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F0"/>
    <w:rsid w:val="003B267A"/>
    <w:rsid w:val="00485C9B"/>
    <w:rsid w:val="0061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690E-C166-40C1-BB8D-37500672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