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480F" w14:textId="77777777" w:rsidR="00377586" w:rsidRDefault="00377586">
      <w:pPr>
        <w:rPr>
          <w:rFonts w:hint="eastAsia"/>
        </w:rPr>
      </w:pPr>
      <w:r>
        <w:rPr>
          <w:rFonts w:hint="eastAsia"/>
        </w:rPr>
        <w:t>诫子书诸葛亮原文的拼音</w:t>
      </w:r>
    </w:p>
    <w:p w14:paraId="365BA6DA" w14:textId="77777777" w:rsidR="00377586" w:rsidRDefault="00377586">
      <w:pPr>
        <w:rPr>
          <w:rFonts w:hint="eastAsia"/>
        </w:rPr>
      </w:pPr>
      <w:r>
        <w:rPr>
          <w:rFonts w:hint="eastAsia"/>
        </w:rPr>
        <w:t>《诫子书》是三国时期蜀汉丞相诸葛亮写给儿子诸葛瞻的一封家书，书中充满了对后代的期望和教诲。通过这封信，我们可以感受到一位父亲对子女深深的爱以及他对人生价值、道德修养和社会责任的看法。下面将《诫子书》按照现代汉语拼音进行标注，以便于读者更好地理解和诵读。</w:t>
      </w:r>
    </w:p>
    <w:p w14:paraId="6B914C31" w14:textId="77777777" w:rsidR="00377586" w:rsidRDefault="00377586">
      <w:pPr>
        <w:rPr>
          <w:rFonts w:hint="eastAsia"/>
        </w:rPr>
      </w:pPr>
    </w:p>
    <w:p w14:paraId="6386A98F" w14:textId="77777777" w:rsidR="00377586" w:rsidRDefault="00377586">
      <w:pPr>
        <w:rPr>
          <w:rFonts w:hint="eastAsia"/>
        </w:rPr>
      </w:pPr>
      <w:r>
        <w:rPr>
          <w:rFonts w:hint="eastAsia"/>
        </w:rPr>
        <w:t>夫君子之行 (fū jūn zǐ zhī xíng)</w:t>
      </w:r>
    </w:p>
    <w:p w14:paraId="4740BC57" w14:textId="77777777" w:rsidR="00377586" w:rsidRDefault="00377586">
      <w:pPr>
        <w:rPr>
          <w:rFonts w:hint="eastAsia"/>
        </w:rPr>
      </w:pPr>
      <w:r>
        <w:rPr>
          <w:rFonts w:hint="eastAsia"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 w14:paraId="4E2CDF30" w14:textId="77777777" w:rsidR="00377586" w:rsidRDefault="00377586">
      <w:pPr>
        <w:rPr>
          <w:rFonts w:hint="eastAsia"/>
        </w:rPr>
      </w:pPr>
    </w:p>
    <w:p w14:paraId="4BD46300" w14:textId="77777777" w:rsidR="00377586" w:rsidRDefault="00377586">
      <w:pPr>
        <w:rPr>
          <w:rFonts w:hint="eastAsia"/>
        </w:rPr>
      </w:pPr>
      <w:r>
        <w:rPr>
          <w:rFonts w:hint="eastAsia"/>
        </w:rPr>
        <w:t>Jing yi xiu shen, Jian yi yang de (jìng yǐ xiū shēn, jiǎn yǐ yǎng dé)</w:t>
      </w:r>
    </w:p>
    <w:p w14:paraId="0DFFF616" w14:textId="77777777" w:rsidR="00377586" w:rsidRDefault="00377586">
      <w:pPr>
        <w:rPr>
          <w:rFonts w:hint="eastAsia"/>
        </w:rPr>
      </w:pPr>
      <w:r>
        <w:rPr>
          <w:rFonts w:hint="eastAsia"/>
        </w:rPr>
        <w:t>“静以修身，俭以养德”这句话教导我们，要通过内心的平静来提升自己的品德，并且要节俭，这样才能够培养出高尚的道德品质。在现代社会中，这两句话依然有着重要的指导意义，提醒我们要保持内心的平和，不要被物质世界所迷惑，同时也要珍惜资源，避免浪费。</w:t>
      </w:r>
    </w:p>
    <w:p w14:paraId="5252BFC3" w14:textId="77777777" w:rsidR="00377586" w:rsidRDefault="00377586">
      <w:pPr>
        <w:rPr>
          <w:rFonts w:hint="eastAsia"/>
        </w:rPr>
      </w:pPr>
    </w:p>
    <w:p w14:paraId="371E47DF" w14:textId="77777777" w:rsidR="00377586" w:rsidRDefault="00377586">
      <w:pPr>
        <w:rPr>
          <w:rFonts w:hint="eastAsia"/>
        </w:rPr>
      </w:pPr>
      <w:r>
        <w:rPr>
          <w:rFonts w:hint="eastAsia"/>
        </w:rPr>
        <w:t>Fei dan bo wu yi ming zhi, Fei ning jing wu yi zhi yuan (fēi dàn bó wú yǐ míng zhì, fēi níng jìng wú yǐ zhì yuǎn)</w:t>
      </w:r>
    </w:p>
    <w:p w14:paraId="745323B5" w14:textId="77777777" w:rsidR="00377586" w:rsidRDefault="00377586">
      <w:pPr>
        <w:rPr>
          <w:rFonts w:hint="eastAsia"/>
        </w:rPr>
      </w:pPr>
      <w:r>
        <w:rPr>
          <w:rFonts w:hint="eastAsia"/>
        </w:rPr>
        <w:t>这里强调了淡泊名利的重要性，认为只有不追求外在的功名利禄，才能明确自己的志向；而只有内心安静，才能够达到长远的目标。这是诸葛亮对于个人修养和目标设定的一种哲学思考，也是他希望后人能够遵循的生活态度。</w:t>
      </w:r>
    </w:p>
    <w:p w14:paraId="3FDB4DFE" w14:textId="77777777" w:rsidR="00377586" w:rsidRDefault="00377586">
      <w:pPr>
        <w:rPr>
          <w:rFonts w:hint="eastAsia"/>
        </w:rPr>
      </w:pPr>
    </w:p>
    <w:p w14:paraId="0A65B4ED" w14:textId="77777777" w:rsidR="00377586" w:rsidRDefault="00377586">
      <w:pPr>
        <w:rPr>
          <w:rFonts w:hint="eastAsia"/>
        </w:rPr>
      </w:pPr>
      <w:r>
        <w:rPr>
          <w:rFonts w:hint="eastAsia"/>
        </w:rPr>
        <w:t>Fu xue xu jing ye, Cai xu xue ye (fú xué xū jìng yě, cái xū xué yě)</w:t>
      </w:r>
    </w:p>
    <w:p w14:paraId="51795081" w14:textId="77777777" w:rsidR="00377586" w:rsidRDefault="00377586">
      <w:pPr>
        <w:rPr>
          <w:rFonts w:hint="eastAsia"/>
        </w:rPr>
      </w:pPr>
      <w:r>
        <w:rPr>
          <w:rFonts w:hint="eastAsia"/>
        </w:rPr>
        <w:t>“夫学须静也，才须学也”表达了学习需要专注和持续努力的观点。无论是在古代还是今天，这一原则都是适用的。学习是一个不断积累的过程，它不仅需要时间，更需要心无旁骛的精神状态。只有静下心来，才能真正掌握知识，发展才华。</w:t>
      </w:r>
    </w:p>
    <w:p w14:paraId="73CE7EA4" w14:textId="77777777" w:rsidR="00377586" w:rsidRDefault="00377586">
      <w:pPr>
        <w:rPr>
          <w:rFonts w:hint="eastAsia"/>
        </w:rPr>
      </w:pPr>
    </w:p>
    <w:p w14:paraId="69942FD3" w14:textId="77777777" w:rsidR="00377586" w:rsidRDefault="00377586">
      <w:pPr>
        <w:rPr>
          <w:rFonts w:hint="eastAsia"/>
        </w:rPr>
      </w:pPr>
      <w:r>
        <w:rPr>
          <w:rFonts w:hint="eastAsia"/>
        </w:rPr>
        <w:t>Fei xue wu yi guang cai, Fei zhi wu yi cheng xue (fēi xué wú yǐ guǎng cái, fēi zhì wú yǐ chéng xué)</w:t>
      </w:r>
    </w:p>
    <w:p w14:paraId="4E8E97AE" w14:textId="77777777" w:rsidR="00377586" w:rsidRDefault="00377586">
      <w:pPr>
        <w:rPr>
          <w:rFonts w:hint="eastAsia"/>
        </w:rPr>
      </w:pPr>
      <w:r>
        <w:rPr>
          <w:rFonts w:hint="eastAsia"/>
        </w:rPr>
        <w:t>此句指出了学习与才能之间的关系：没有学习，就没有广泛的才能；没有坚定的意志，就无法完成学业。这句话提醒我们，学习是增长才干的基础，而意志力则是学习成功的关键。它鼓励人们要有恒心，不断追求进步。</w:t>
      </w:r>
    </w:p>
    <w:p w14:paraId="5D2F1C9E" w14:textId="77777777" w:rsidR="00377586" w:rsidRDefault="00377586">
      <w:pPr>
        <w:rPr>
          <w:rFonts w:hint="eastAsia"/>
        </w:rPr>
      </w:pPr>
    </w:p>
    <w:p w14:paraId="38618498" w14:textId="77777777" w:rsidR="00377586" w:rsidRDefault="00377586">
      <w:pPr>
        <w:rPr>
          <w:rFonts w:hint="eastAsia"/>
        </w:rPr>
      </w:pPr>
      <w:r>
        <w:rPr>
          <w:rFonts w:hint="eastAsia"/>
        </w:rPr>
        <w:t>Yin man ze bu neng li jing, Xian zao ze bu neng zhi xing (yín màn zé bù néng lì jīng, xiǎn zào zé bù néng zhì xìng)</w:t>
      </w:r>
    </w:p>
    <w:p w14:paraId="6DB78823" w14:textId="77777777" w:rsidR="00377586" w:rsidRDefault="00377586">
      <w:pPr>
        <w:rPr>
          <w:rFonts w:hint="eastAsia"/>
        </w:rPr>
      </w:pPr>
      <w:r>
        <w:rPr>
          <w:rFonts w:hint="eastAsia"/>
        </w:rPr>
        <w:t>“淫慢则不能励精，险躁则不能治性”是对浮躁和急躁态度的批评。如果一个人生活放纵或行为轻率，那么他就很难激发自己的精神力量；同样，如果一个人过于冒险或焦躁不安，那么他就难以控制自己的情绪。这段话告诫我们要有节制，保持理性和冷静。</w:t>
      </w:r>
    </w:p>
    <w:p w14:paraId="41DF9E9E" w14:textId="77777777" w:rsidR="00377586" w:rsidRDefault="00377586">
      <w:pPr>
        <w:rPr>
          <w:rFonts w:hint="eastAsia"/>
        </w:rPr>
      </w:pPr>
    </w:p>
    <w:p w14:paraId="17EB5453" w14:textId="77777777" w:rsidR="00377586" w:rsidRDefault="00377586">
      <w:pPr>
        <w:rPr>
          <w:rFonts w:hint="eastAsia"/>
        </w:rPr>
      </w:pPr>
      <w:r>
        <w:rPr>
          <w:rFonts w:hint="eastAsia"/>
        </w:rPr>
        <w:t>Nian yu shi chi, Yi yu ri qu (nián yǔ shí chí, yì yǔ rì qù)</w:t>
      </w:r>
    </w:p>
    <w:p w14:paraId="5F10BF5B" w14:textId="77777777" w:rsidR="00377586" w:rsidRDefault="00377586">
      <w:pPr>
        <w:rPr>
          <w:rFonts w:hint="eastAsia"/>
        </w:rPr>
      </w:pPr>
      <w:r>
        <w:rPr>
          <w:rFonts w:hint="eastAsia"/>
        </w:rPr>
        <w:t>“年与时驰，意与日去”描述了时光流逝的速度之快，以及随着年龄的增长，人们的意志可能会逐渐消逝。这句话提醒我们要珍惜时间，利用好每一天，因为时间一旦过去，就不会再回来。它激励我们要抓住机会，积极进取，不要让宝贵的光阴白白浪费。</w:t>
      </w:r>
    </w:p>
    <w:p w14:paraId="690DF64C" w14:textId="77777777" w:rsidR="00377586" w:rsidRDefault="00377586">
      <w:pPr>
        <w:rPr>
          <w:rFonts w:hint="eastAsia"/>
        </w:rPr>
      </w:pPr>
    </w:p>
    <w:p w14:paraId="61AAEFA5" w14:textId="77777777" w:rsidR="00377586" w:rsidRDefault="00377586">
      <w:pPr>
        <w:rPr>
          <w:rFonts w:hint="eastAsia"/>
        </w:rPr>
      </w:pPr>
      <w:r>
        <w:rPr>
          <w:rFonts w:hint="eastAsia"/>
        </w:rPr>
        <w:t>Sui cheng ku luo, Duo bu jie shi (suì chéng kū luò, duō bù jiē shì)</w:t>
      </w:r>
    </w:p>
    <w:p w14:paraId="767FC630" w14:textId="77777777" w:rsidR="00377586" w:rsidRDefault="00377586">
      <w:pPr>
        <w:rPr>
          <w:rFonts w:hint="eastAsia"/>
        </w:rPr>
      </w:pPr>
      <w:r>
        <w:rPr>
          <w:rFonts w:hint="eastAsia"/>
        </w:rPr>
        <w:t>最终，“遂成枯落，多不接世”反映了一个人如果不及时努力，将会如同枯萎的草木一样，失去生机，难以适应社会的变化。这句话是对那些不愿意面对现实、不愿意付出努力的人的警告。它强调了适应环境、积极参与社会生活的重要性。</w:t>
      </w:r>
    </w:p>
    <w:p w14:paraId="08395FD0" w14:textId="77777777" w:rsidR="00377586" w:rsidRDefault="00377586">
      <w:pPr>
        <w:rPr>
          <w:rFonts w:hint="eastAsia"/>
        </w:rPr>
      </w:pPr>
    </w:p>
    <w:p w14:paraId="2D1918E3" w14:textId="77777777" w:rsidR="00377586" w:rsidRDefault="00377586">
      <w:pPr>
        <w:rPr>
          <w:rFonts w:hint="eastAsia"/>
        </w:rPr>
      </w:pPr>
      <w:r>
        <w:rPr>
          <w:rFonts w:hint="eastAsia"/>
        </w:rPr>
        <w:t>Bei shou qiong lu, Jiang fu he ji! (bēi shǒu qióng lú, jiāng fù hé jí!)</w:t>
      </w:r>
    </w:p>
    <w:p w14:paraId="650B091E" w14:textId="77777777" w:rsidR="00377586" w:rsidRDefault="00377586">
      <w:pPr>
        <w:rPr>
          <w:rFonts w:hint="eastAsia"/>
        </w:rPr>
      </w:pPr>
      <w:r>
        <w:rPr>
          <w:rFonts w:hint="eastAsia"/>
        </w:rPr>
        <w:t>最后一句“悲守穷庐，将复何及！”表达了一种遗憾之情。它告诉我们在生命结束时，如果回首往事，发现自己一事无成，将会是多么的悲哀。因此，我们应该趁着年轻，勇敢地去追寻梦想，为未来打下坚实的基础。</w:t>
      </w:r>
    </w:p>
    <w:p w14:paraId="3608EB01" w14:textId="77777777" w:rsidR="00377586" w:rsidRDefault="00377586">
      <w:pPr>
        <w:rPr>
          <w:rFonts w:hint="eastAsia"/>
        </w:rPr>
      </w:pPr>
    </w:p>
    <w:p w14:paraId="349D9BF1" w14:textId="77777777" w:rsidR="00377586" w:rsidRDefault="00377586">
      <w:pPr>
        <w:rPr>
          <w:rFonts w:hint="eastAsia"/>
        </w:rPr>
      </w:pPr>
      <w:r>
        <w:rPr>
          <w:rFonts w:hint="eastAsia"/>
        </w:rPr>
        <w:t>最后的总结</w:t>
      </w:r>
    </w:p>
    <w:p w14:paraId="10A07D4C" w14:textId="77777777" w:rsidR="00377586" w:rsidRDefault="00377586">
      <w:pPr>
        <w:rPr>
          <w:rFonts w:hint="eastAsia"/>
        </w:rPr>
      </w:pPr>
      <w:r>
        <w:rPr>
          <w:rFonts w:hint="eastAsia"/>
        </w:rPr>
        <w:t>《诫子书》以其简洁而深刻的言语，传达了诸葛亮对于家庭教育和人格塑造的深刻见解。通过拼音的标注，我们不仅能够更加准确地阅读这篇经典文献，而且也能更好地领悟其中蕴含的智慧。无论是古人还是今人，《诫子书》都是一份宝贵的精神遗产，值得我们细细品味和传承。</w:t>
      </w:r>
    </w:p>
    <w:p w14:paraId="53E19986" w14:textId="77777777" w:rsidR="00377586" w:rsidRDefault="00377586">
      <w:pPr>
        <w:rPr>
          <w:rFonts w:hint="eastAsia"/>
        </w:rPr>
      </w:pPr>
    </w:p>
    <w:p w14:paraId="6DB1B242" w14:textId="77777777" w:rsidR="00377586" w:rsidRDefault="00377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2D023" w14:textId="10CB98CD" w:rsidR="008A5D9D" w:rsidRDefault="008A5D9D"/>
    <w:sectPr w:rsidR="008A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D"/>
    <w:rsid w:val="00377586"/>
    <w:rsid w:val="003B267A"/>
    <w:rsid w:val="008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D9E4-257E-4EBA-93AA-B351E321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