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2B2" w14:textId="77777777" w:rsidR="00E478B4" w:rsidRDefault="00E478B4">
      <w:pPr>
        <w:rPr>
          <w:rFonts w:hint="eastAsia"/>
        </w:rPr>
      </w:pPr>
      <w:r>
        <w:rPr>
          <w:rFonts w:hint="eastAsia"/>
        </w:rPr>
        <w:t>镌刻的拼音和注释</w:t>
      </w:r>
    </w:p>
    <w:p w14:paraId="64FFE910" w14:textId="77777777" w:rsidR="00E478B4" w:rsidRDefault="00E478B4">
      <w:pPr>
        <w:rPr>
          <w:rFonts w:hint="eastAsia"/>
        </w:rPr>
      </w:pPr>
      <w:r>
        <w:rPr>
          <w:rFonts w:hint="eastAsia"/>
        </w:rPr>
        <w:t>“镌刻”（juān kè），这两个字在中国文化中蕴含着深厚的历史与艺术价值。从古老的石碑到现代的艺术品，镌刻不仅是一种技艺，更是一种承载历史记忆、表达思想情感的方式。以下将详细探讨“镌刻”的定义、发展、应用以及其在当代社会中的意义。</w:t>
      </w:r>
    </w:p>
    <w:p w14:paraId="49D69FFB" w14:textId="77777777" w:rsidR="00E478B4" w:rsidRDefault="00E478B4">
      <w:pPr>
        <w:rPr>
          <w:rFonts w:hint="eastAsia"/>
        </w:rPr>
      </w:pPr>
    </w:p>
    <w:p w14:paraId="08C4A06A" w14:textId="77777777" w:rsidR="00E478B4" w:rsidRDefault="00E478B4">
      <w:pPr>
        <w:rPr>
          <w:rFonts w:hint="eastAsia"/>
        </w:rPr>
      </w:pPr>
      <w:r>
        <w:rPr>
          <w:rFonts w:hint="eastAsia"/>
        </w:rPr>
        <w:t>镌刻的基本含义</w:t>
      </w:r>
    </w:p>
    <w:p w14:paraId="047D819D" w14:textId="77777777" w:rsidR="00E478B4" w:rsidRDefault="00E478B4">
      <w:pPr>
        <w:rPr>
          <w:rFonts w:hint="eastAsia"/>
        </w:rPr>
      </w:pPr>
      <w:r>
        <w:rPr>
          <w:rFonts w:hint="eastAsia"/>
        </w:rPr>
        <w:t>“镌”字的拼音是 juān，意为用刀具在硬物上刻出文字或图案。“刻”字的拼音为 kè，指的是切割、削去一部分以形成特定形状的行为。两者结合，“镌刻”即指在石头、金属、木材等坚硬材料上精心雕琢，留下持久印记的过程。这项技艺要求工匠具备高超的手工技巧和艺术鉴赏力，因为每一个线条、每一个转折都直接反映了创作者的意图和技术水平。</w:t>
      </w:r>
    </w:p>
    <w:p w14:paraId="4370C7FF" w14:textId="77777777" w:rsidR="00E478B4" w:rsidRDefault="00E478B4">
      <w:pPr>
        <w:rPr>
          <w:rFonts w:hint="eastAsia"/>
        </w:rPr>
      </w:pPr>
    </w:p>
    <w:p w14:paraId="429CB0CF" w14:textId="77777777" w:rsidR="00E478B4" w:rsidRDefault="00E478B4">
      <w:pPr>
        <w:rPr>
          <w:rFonts w:hint="eastAsia"/>
        </w:rPr>
      </w:pPr>
      <w:r>
        <w:rPr>
          <w:rFonts w:hint="eastAsia"/>
        </w:rPr>
        <w:t>镌刻的发展历程</w:t>
      </w:r>
    </w:p>
    <w:p w14:paraId="477BEAE6" w14:textId="77777777" w:rsidR="00E478B4" w:rsidRDefault="00E478B4">
      <w:pPr>
        <w:rPr>
          <w:rFonts w:hint="eastAsia"/>
        </w:rPr>
      </w:pPr>
      <w:r>
        <w:rPr>
          <w:rFonts w:hint="eastAsia"/>
        </w:rPr>
        <w:t>中国的镌刻艺术有着悠久的历史，可以追溯到新石器时代的陶器装饰。随着时间的推移，青铜器上的铭文、秦汉时期的石刻、魏晋南北朝的佛像雕刻、唐宋元明清各代的碑帖，无不展示了这一传统工艺的进步。特别是在唐代，由于国家繁荣昌盛，文化交流频繁，镌刻艺术达到了一个高峰，出现了许多著名的书法家和雕刻家，他们留下的作品至今仍被视为国宝级的艺术珍品。</w:t>
      </w:r>
    </w:p>
    <w:p w14:paraId="360E1C75" w14:textId="77777777" w:rsidR="00E478B4" w:rsidRDefault="00E478B4">
      <w:pPr>
        <w:rPr>
          <w:rFonts w:hint="eastAsia"/>
        </w:rPr>
      </w:pPr>
    </w:p>
    <w:p w14:paraId="338184E8" w14:textId="77777777" w:rsidR="00E478B4" w:rsidRDefault="00E478B4">
      <w:pPr>
        <w:rPr>
          <w:rFonts w:hint="eastAsia"/>
        </w:rPr>
      </w:pPr>
      <w:r>
        <w:rPr>
          <w:rFonts w:hint="eastAsia"/>
        </w:rPr>
        <w:t>镌刻的应用领域</w:t>
      </w:r>
    </w:p>
    <w:p w14:paraId="146D7965" w14:textId="77777777" w:rsidR="00E478B4" w:rsidRDefault="00E478B4">
      <w:pPr>
        <w:rPr>
          <w:rFonts w:hint="eastAsia"/>
        </w:rPr>
      </w:pPr>
      <w:r>
        <w:rPr>
          <w:rFonts w:hint="eastAsia"/>
        </w:rPr>
        <w:t>在古代，镌刻主要用于记录重要事件、法令法规、文学作品以及个人纪念。例如，《史记》中提到的“勒石记功”，就是通过镌刻来表彰英雄事迹；而《兰亭集序》这样的书法名作，则是以石刻的形式得以流传后世。到了近现代，虽然印刷技术逐渐取代了手工抄写，但镌刻依然在建筑装饰、墓志铭、奖章制作等方面发挥着重要作用。它也成为艺术家们表达自我、追求创新的一种手段。</w:t>
      </w:r>
    </w:p>
    <w:p w14:paraId="3CD7B8C8" w14:textId="77777777" w:rsidR="00E478B4" w:rsidRDefault="00E478B4">
      <w:pPr>
        <w:rPr>
          <w:rFonts w:hint="eastAsia"/>
        </w:rPr>
      </w:pPr>
    </w:p>
    <w:p w14:paraId="223A5C88" w14:textId="77777777" w:rsidR="00E478B4" w:rsidRDefault="00E478B4">
      <w:pPr>
        <w:rPr>
          <w:rFonts w:hint="eastAsia"/>
        </w:rPr>
      </w:pPr>
      <w:r>
        <w:rPr>
          <w:rFonts w:hint="eastAsia"/>
        </w:rPr>
        <w:t>当代社会中的镌刻</w:t>
      </w:r>
    </w:p>
    <w:p w14:paraId="423BC107" w14:textId="77777777" w:rsidR="00E478B4" w:rsidRDefault="00E478B4">
      <w:pPr>
        <w:rPr>
          <w:rFonts w:hint="eastAsia"/>
        </w:rPr>
      </w:pPr>
      <w:r>
        <w:rPr>
          <w:rFonts w:hint="eastAsia"/>
        </w:rPr>
        <w:t>进入21世纪，随着科技的进步和社会的变化，传统的镌刻技艺面临着新的挑战和机遇。一方面，机器加工的普及使得大规模生产成为可能，降低了成本，提高了效率；另一方面，人们对于个性化定制和高品质手工艺品的需求日益增长，这促使一些年轻的艺术家重新审视并继承发展这一古老技艺。在城市街头巷尾，我们不难发现那些融合了现代设计理念与传统技法的作品，它们既保留了古典韵味，又充满了时代气息。</w:t>
      </w:r>
    </w:p>
    <w:p w14:paraId="1A01B750" w14:textId="77777777" w:rsidR="00E478B4" w:rsidRDefault="00E478B4">
      <w:pPr>
        <w:rPr>
          <w:rFonts w:hint="eastAsia"/>
        </w:rPr>
      </w:pPr>
    </w:p>
    <w:p w14:paraId="5A19ABD9" w14:textId="77777777" w:rsidR="00E478B4" w:rsidRDefault="00E478B4">
      <w:pPr>
        <w:rPr>
          <w:rFonts w:hint="eastAsia"/>
        </w:rPr>
      </w:pPr>
      <w:r>
        <w:rPr>
          <w:rFonts w:hint="eastAsia"/>
        </w:rPr>
        <w:t>最后的总结</w:t>
      </w:r>
    </w:p>
    <w:p w14:paraId="00CD5531" w14:textId="77777777" w:rsidR="00E478B4" w:rsidRDefault="00E478B4">
      <w:pPr>
        <w:rPr>
          <w:rFonts w:hint="eastAsia"/>
        </w:rPr>
      </w:pPr>
      <w:r>
        <w:rPr>
          <w:rFonts w:hint="eastAsia"/>
        </w:rPr>
        <w:t>“镌刻”不仅仅是一项技能，它是连接过去与现在、东方与西方的文化桥梁。无论是作为文化遗产还是创意产业的一部分，镌刻都在不断地演变和发展。我们应该珍惜这份宝贵的精神财富，并努力将其传承下去，让更多的人了解和欣赏到其中所蕴含的独特魅力。</w:t>
      </w:r>
    </w:p>
    <w:p w14:paraId="0BE694E8" w14:textId="77777777" w:rsidR="00E478B4" w:rsidRDefault="00E478B4">
      <w:pPr>
        <w:rPr>
          <w:rFonts w:hint="eastAsia"/>
        </w:rPr>
      </w:pPr>
    </w:p>
    <w:p w14:paraId="04C545A5" w14:textId="77777777" w:rsidR="00E478B4" w:rsidRDefault="00E47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E94F2" w14:textId="27EB310B" w:rsidR="0070148B" w:rsidRDefault="0070148B"/>
    <w:sectPr w:rsidR="0070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8B"/>
    <w:rsid w:val="003B267A"/>
    <w:rsid w:val="0070148B"/>
    <w:rsid w:val="00E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FBC21-E06C-4678-813B-C064C002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